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辽宁省肿瘤医院朱相宇团队论文出现图像重复，学术界呼吁加强数据真实性审查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日，辽宁省肿瘤医院朱相宇团队在国际期刊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Cancer Management and Research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Prognosis Value of microRNA-3677-3p in Lung Adenocarcinoma and Its Regulatory Effect on Tumor Progression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的研究论文（中文译名：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microRNA-3677-3p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在肺腺癌中的预后价值及其对肿瘤进展的调控作用》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6667" cy="506666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79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5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048000"/>
            <wp:docPr id="100002" name="" descr="中企高呈签约辽宁省肿瘤医院，打造智慧医疗便捷服务平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97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本文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内部部分实验图像存在以下图像异常现象：</w:t>
      </w:r>
    </w:p>
    <w:p>
      <w:pPr>
        <w:numPr>
          <w:ilvl w:val="0"/>
          <w:numId w:val="1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处意外的重叠区域。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7"/>
          <w:sz w:val="21"/>
          <w:szCs w:val="21"/>
          <w:u w:val="none"/>
        </w:rPr>
        <w:drawing>
          <wp:inline>
            <wp:extent cx="5276190" cy="380952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155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br/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0"/>
          <w:szCs w:val="20"/>
        </w:rPr>
        <w:t>https://pubpeer.com/publications/0CFCD41DD28A078588FB0703EE592B#1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0"/>
          <w:szCs w:val="20"/>
        </w:rPr>
        <w:t>https://www.dovepress.com/prognosis-value-of-microrna-3677-3p-in-lung-adenocarcinoma-and-its-reg-peer-reviewed-fulltext-article-CMAR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638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00&amp;idx=2&amp;sn=b4c1bc71f589ae563933bad317ffd19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