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南昌大学生命科学学院团队论文遭质疑：图片重复问题是否站得住脚？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22:39:33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80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90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年，南昌大学生命科学学院的一篇论文因图片重复问题引发关注。争议的焦点是其研究是否存在学术不端，还是无意之过。针对这些质疑，论文作者团队作出了回应。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93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第一作者：万俊良（</w:t>
      </w:r>
      <w:r>
        <w:rPr>
          <w:rStyle w:val="any"/>
          <w:rFonts w:ascii="Times New Roman" w:eastAsia="Times New Roman" w:hAnsi="Times New Roman" w:cs="Times New Roman"/>
          <w:spacing w:val="8"/>
        </w:rPr>
        <w:t>Junliang Wan</w:t>
      </w:r>
      <w:r>
        <w:rPr>
          <w:rStyle w:val="any"/>
          <w:rFonts w:ascii="PMingLiU" w:eastAsia="PMingLiU" w:hAnsi="PMingLiU" w:cs="PMingLiU"/>
          <w:spacing w:val="8"/>
        </w:rPr>
        <w:t>）（南昌大学生命科学学院）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通讯作者：段晶晶（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Duan</w:t>
      </w:r>
      <w:r>
        <w:rPr>
          <w:rStyle w:val="any"/>
          <w:rFonts w:ascii="PMingLiU" w:eastAsia="PMingLiU" w:hAnsi="PMingLiU" w:cs="PMingLiU"/>
          <w:spacing w:val="8"/>
        </w:rPr>
        <w:t>）（南昌大学生命科学学院）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第一单位：南昌大学生命科学学院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合作单位：江西省衰老与疾病重点实验室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spacing w:val="8"/>
        </w:rPr>
        <w:t>Pharmacological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论文题目：</w:t>
      </w:r>
      <w:r>
        <w:rPr>
          <w:rStyle w:val="any"/>
          <w:rFonts w:ascii="Times New Roman" w:eastAsia="Times New Roman" w:hAnsi="Times New Roman" w:cs="Times New Roman"/>
          <w:spacing w:val="8"/>
        </w:rPr>
        <w:t>The Essential Role of Sphingolipids in TRPC5 Ion Channel Localization and Functionality within Lipid Rafts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（题目翻译：鞘脂在</w:t>
      </w:r>
      <w:r>
        <w:rPr>
          <w:rStyle w:val="any"/>
          <w:rFonts w:ascii="Times New Roman" w:eastAsia="Times New Roman" w:hAnsi="Times New Roman" w:cs="Times New Roman"/>
          <w:spacing w:val="8"/>
        </w:rPr>
        <w:t>TRPC5</w:t>
      </w:r>
      <w:r>
        <w:rPr>
          <w:rStyle w:val="any"/>
          <w:rFonts w:ascii="PMingLiU" w:eastAsia="PMingLiU" w:hAnsi="PMingLiU" w:cs="PMingLiU"/>
          <w:spacing w:val="8"/>
        </w:rPr>
        <w:t>离子通道定位及其脂筏功能中的关键作用）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研究资助：中国国家自然科学基金（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82171551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3247110409</w:t>
      </w:r>
      <w:r>
        <w:rPr>
          <w:rStyle w:val="any"/>
          <w:rFonts w:ascii="PMingLiU" w:eastAsia="PMingLiU" w:hAnsi="PMingLiU" w:cs="PMingLiU"/>
          <w:spacing w:val="8"/>
        </w:rPr>
        <w:t>）以及江西省自然科学基金（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20232ACB205002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20242BAB23056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34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49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46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月，匿名用户</w:t>
      </w:r>
      <w:r>
        <w:rPr>
          <w:rStyle w:val="any"/>
          <w:rFonts w:ascii="Times New Roman" w:eastAsia="Times New Roman" w:hAnsi="Times New Roman" w:cs="Times New Roman"/>
          <w:spacing w:val="8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在学术监督平台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上对该论文提出了质疑，指出论文中某些实验图片存在重复或疑似拼接问题。以下为质疑提出的部分内容：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24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10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__</w:t>
      </w:r>
      <w:r>
        <w:rPr>
          <w:rStyle w:val="any"/>
          <w:rFonts w:ascii="PMingLiU" w:eastAsia="PMingLiU" w:hAnsi="PMingLiU" w:cs="PMingLiU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3932884342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20&amp;idx=1&amp;sn=0f08e4b0f6a268e033b3d7f348f023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