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上海市第十人民医院院长团队论文遭质疑，学术诚信引发关注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22:54:00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30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96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2014 年，来自上海交通大学医学院附属第六人民医院外科、同济大学附属上海市第十人民医院胃肠外科的 Junlan Feng、Yongzhi Yang、Peng Zhang、Feng Wang、Yanlei Ma（通讯作者）、Huanlong Qin（通讯作者）、Yu Wang（通讯作者）等研究人员，于《Journal of Cellular and Molecular Medicine》期刊发表论文《miR-150 functions as a tumour suppressor in human colorectal cancer by targeting cMyb》。此项研究受到中国国家自然科学基金（项目编号：81372615、81230057、81372615）、上海市科技发展基金（项目编号：12140902300、12410707400）、上海市卫生系统优秀青年人才培养计划（编号：XYQ2013118）、国家高技术研究发展计划（863 计划；项目编号：2014AA020803）及同济大学优秀青年人才计划（编号：1501219074）的资助。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937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67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0301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20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“论文质疑及回复”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334915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1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91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80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661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06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79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99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793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72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763113" cy="82296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55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311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072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11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477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59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https://pubpeer.com/publications/B8153D1E8C3FE16314A90DEA641A2A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97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62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65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55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74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49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043&amp;idx=1&amp;sn=826c4b4a4a013f6c3b284f36339abf6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