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能把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PS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学好再发论文吗？重庆医科大学永川医院神经科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Zhao Yang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（音译：杨曌）论文被质疑图像拼接痕迹非常明显！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清风编辑部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清风学术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2025-04-18 23:44:29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505450" cy="374332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958700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3743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2017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X12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>13</w:t>
      </w:r>
      <w:r>
        <w:rPr>
          <w:rStyle w:val="any"/>
          <w:rFonts w:ascii="PMingLiU" w:eastAsia="PMingLiU" w:hAnsi="PMingLiU" w:cs="PMingLiU"/>
          <w:spacing w:val="8"/>
        </w:rPr>
        <w:t>日，一篇题为：</w:t>
      </w:r>
      <w:r>
        <w:rPr>
          <w:rStyle w:val="any"/>
          <w:rFonts w:ascii="Times New Roman" w:eastAsia="Times New Roman" w:hAnsi="Times New Roman" w:cs="Times New Roman"/>
          <w:spacing w:val="8"/>
        </w:rPr>
        <w:t>Tim-3 enhances brain inflammation by promoting M1 macrophage polarization following intracerebral hemorrhage in mice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Tim - 3</w:t>
      </w:r>
      <w:r>
        <w:rPr>
          <w:rStyle w:val="any"/>
          <w:rFonts w:ascii="PMingLiU" w:eastAsia="PMingLiU" w:hAnsi="PMingLiU" w:cs="PMingLiU"/>
          <w:spacing w:val="8"/>
        </w:rPr>
        <w:t>通过促进小鼠脑出血后</w:t>
      </w:r>
      <w:r>
        <w:rPr>
          <w:rStyle w:val="any"/>
          <w:rFonts w:ascii="Times New Roman" w:eastAsia="Times New Roman" w:hAnsi="Times New Roman" w:cs="Times New Roman"/>
          <w:spacing w:val="8"/>
        </w:rPr>
        <w:t>M1</w:t>
      </w:r>
      <w:r>
        <w:rPr>
          <w:rStyle w:val="any"/>
          <w:rFonts w:ascii="PMingLiU" w:eastAsia="PMingLiU" w:hAnsi="PMingLiU" w:cs="PMingLiU"/>
          <w:spacing w:val="8"/>
        </w:rPr>
        <w:t>型巨噬细胞极化增强脑部炎症）的论文在《</w:t>
      </w:r>
      <w:r>
        <w:rPr>
          <w:rStyle w:val="any"/>
          <w:rFonts w:ascii="Times New Roman" w:eastAsia="Times New Roman" w:hAnsi="Times New Roman" w:cs="Times New Roman"/>
          <w:spacing w:val="8"/>
        </w:rPr>
        <w:t>International Immunopharmacology</w:t>
      </w:r>
      <w:r>
        <w:rPr>
          <w:rStyle w:val="any"/>
          <w:rFonts w:ascii="PMingLiU" w:eastAsia="PMingLiU" w:hAnsi="PMingLiU" w:cs="PMingLiU"/>
          <w:spacing w:val="8"/>
        </w:rPr>
        <w:t>》期刊发表，论文</w:t>
      </w:r>
      <w:r>
        <w:rPr>
          <w:rStyle w:val="any"/>
          <w:rFonts w:ascii="Times New Roman" w:eastAsia="Times New Roman" w:hAnsi="Times New Roman" w:cs="Times New Roman"/>
          <w:spacing w:val="8"/>
        </w:rPr>
        <w:t>DOI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</w:rPr>
        <w:t>10.1016/j.intimp.2017.10.023</w:t>
      </w:r>
      <w:r>
        <w:rPr>
          <w:rStyle w:val="any"/>
          <w:rFonts w:ascii="PMingLiU" w:eastAsia="PMingLiU" w:hAnsi="PMingLiU" w:cs="PMingLiU"/>
          <w:spacing w:val="8"/>
        </w:rPr>
        <w:t>。</w:t>
      </w:r>
      <w:r>
        <w:rPr>
          <w:rStyle w:val="any"/>
          <w:rFonts w:ascii="Times New Roman" w:eastAsia="Times New Roman" w:hAnsi="Times New Roman" w:cs="Times New Roman"/>
          <w:spacing w:val="8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月，在</w:t>
      </w:r>
      <w:r>
        <w:rPr>
          <w:rStyle w:val="any"/>
          <w:rFonts w:ascii="Times New Roman" w:eastAsia="Times New Roman" w:hAnsi="Times New Roman" w:cs="Times New Roman"/>
          <w:spacing w:val="8"/>
        </w:rPr>
        <w:t>Pupbeer</w:t>
      </w:r>
      <w:r>
        <w:rPr>
          <w:rStyle w:val="any"/>
          <w:rFonts w:ascii="PMingLiU" w:eastAsia="PMingLiU" w:hAnsi="PMingLiU" w:cs="PMingLiU"/>
          <w:spacing w:val="8"/>
        </w:rPr>
        <w:t>学术监督平台上，国际知名学术打假人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Edwardsiella ictaluri </w:t>
      </w:r>
      <w:r>
        <w:rPr>
          <w:rStyle w:val="any"/>
          <w:rFonts w:ascii="PMingLiU" w:eastAsia="PMingLiU" w:hAnsi="PMingLiU" w:cs="PMingLiU"/>
          <w:spacing w:val="8"/>
        </w:rPr>
        <w:t>对该论文提出质疑，认为存在拼接痕迹。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627002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59436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627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本论文研究内容为：</w:t>
      </w:r>
      <w:r>
        <w:rPr>
          <w:rStyle w:val="any"/>
          <w:rFonts w:ascii="PMingLiU" w:eastAsia="PMingLiU" w:hAnsi="PMingLiU" w:cs="PMingLiU"/>
          <w:spacing w:val="8"/>
        </w:rPr>
        <w:t>巨噬细胞极化有助于自发性脑出血（</w:t>
      </w:r>
      <w:r>
        <w:rPr>
          <w:rStyle w:val="any"/>
          <w:rFonts w:ascii="Times New Roman" w:eastAsia="Times New Roman" w:hAnsi="Times New Roman" w:cs="Times New Roman"/>
          <w:spacing w:val="8"/>
        </w:rPr>
        <w:t>ICH</w:t>
      </w:r>
      <w:r>
        <w:rPr>
          <w:rStyle w:val="any"/>
          <w:rFonts w:ascii="PMingLiU" w:eastAsia="PMingLiU" w:hAnsi="PMingLiU" w:cs="PMingLiU"/>
          <w:spacing w:val="8"/>
        </w:rPr>
        <w:t>）后脑部炎症。</w:t>
      </w:r>
      <w:r>
        <w:rPr>
          <w:rStyle w:val="any"/>
          <w:rFonts w:ascii="Times New Roman" w:eastAsia="Times New Roman" w:hAnsi="Times New Roman" w:cs="Times New Roman"/>
          <w:spacing w:val="8"/>
        </w:rPr>
        <w:t>T</w:t>
      </w:r>
      <w:r>
        <w:rPr>
          <w:rStyle w:val="any"/>
          <w:rFonts w:ascii="PMingLiU" w:eastAsia="PMingLiU" w:hAnsi="PMingLiU" w:cs="PMingLiU"/>
          <w:spacing w:val="8"/>
        </w:rPr>
        <w:t>细胞免疫球蛋白和粘蛋白结构域</w:t>
      </w:r>
      <w:r>
        <w:rPr>
          <w:rStyle w:val="any"/>
          <w:rFonts w:ascii="Times New Roman" w:eastAsia="Times New Roman" w:hAnsi="Times New Roman" w:cs="Times New Roman"/>
          <w:spacing w:val="8"/>
        </w:rPr>
        <w:t>-3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TIM-3</w:t>
      </w:r>
      <w:r>
        <w:rPr>
          <w:rStyle w:val="any"/>
          <w:rFonts w:ascii="PMingLiU" w:eastAsia="PMingLiU" w:hAnsi="PMingLiU" w:cs="PMingLiU"/>
          <w:spacing w:val="8"/>
        </w:rPr>
        <w:t>）已被鉴定出</w:t>
      </w:r>
      <w:r>
        <w:rPr>
          <w:rStyle w:val="any"/>
          <w:rFonts w:ascii="Times New Roman" w:eastAsia="Times New Roman" w:hAnsi="Times New Roman" w:cs="Times New Roman"/>
          <w:spacing w:val="8"/>
        </w:rPr>
        <w:t>ICH</w:t>
      </w:r>
      <w:r>
        <w:rPr>
          <w:rStyle w:val="any"/>
          <w:rFonts w:ascii="PMingLiU" w:eastAsia="PMingLiU" w:hAnsi="PMingLiU" w:cs="PMingLiU"/>
          <w:spacing w:val="8"/>
        </w:rPr>
        <w:t>后诱导巨噬细胞介导的炎症。但是，尚未对</w:t>
      </w:r>
      <w:r>
        <w:rPr>
          <w:rStyle w:val="any"/>
          <w:rFonts w:ascii="Times New Roman" w:eastAsia="Times New Roman" w:hAnsi="Times New Roman" w:cs="Times New Roman"/>
          <w:spacing w:val="8"/>
        </w:rPr>
        <w:t>ICH</w:t>
      </w:r>
      <w:r>
        <w:rPr>
          <w:rStyle w:val="any"/>
          <w:rFonts w:ascii="PMingLiU" w:eastAsia="PMingLiU" w:hAnsi="PMingLiU" w:cs="PMingLiU"/>
          <w:spacing w:val="8"/>
        </w:rPr>
        <w:t>后巨噬细胞极化的</w:t>
      </w:r>
      <w:r>
        <w:rPr>
          <w:rStyle w:val="any"/>
          <w:rFonts w:ascii="Times New Roman" w:eastAsia="Times New Roman" w:hAnsi="Times New Roman" w:cs="Times New Roman"/>
          <w:spacing w:val="8"/>
        </w:rPr>
        <w:t>TIM-3</w:t>
      </w:r>
      <w:r>
        <w:rPr>
          <w:rStyle w:val="any"/>
          <w:rFonts w:ascii="PMingLiU" w:eastAsia="PMingLiU" w:hAnsi="PMingLiU" w:cs="PMingLiU"/>
          <w:spacing w:val="8"/>
        </w:rPr>
        <w:t>调节尚未得到充分研究。在当前的实验中，我们探索了</w:t>
      </w:r>
      <w:r>
        <w:rPr>
          <w:rStyle w:val="any"/>
          <w:rFonts w:ascii="Times New Roman" w:eastAsia="Times New Roman" w:hAnsi="Times New Roman" w:cs="Times New Roman"/>
          <w:spacing w:val="8"/>
        </w:rPr>
        <w:t>WT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>TIM-3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- / - </w:t>
      </w:r>
      <w:r>
        <w:rPr>
          <w:rStyle w:val="any"/>
          <w:rFonts w:ascii="PMingLiU" w:eastAsia="PMingLiU" w:hAnsi="PMingLiU" w:cs="PMingLiU"/>
          <w:spacing w:val="8"/>
        </w:rPr>
        <w:t>）</w:t>
      </w:r>
      <w:r>
        <w:rPr>
          <w:rStyle w:val="any"/>
          <w:rFonts w:ascii="Times New Roman" w:eastAsia="Times New Roman" w:hAnsi="Times New Roman" w:cs="Times New Roman"/>
          <w:spacing w:val="8"/>
        </w:rPr>
        <w:t>ICH</w:t>
      </w:r>
      <w:r>
        <w:rPr>
          <w:rStyle w:val="any"/>
          <w:rFonts w:ascii="PMingLiU" w:eastAsia="PMingLiU" w:hAnsi="PMingLiU" w:cs="PMingLiU"/>
          <w:spacing w:val="8"/>
        </w:rPr>
        <w:t>小鼠中</w:t>
      </w:r>
      <w:r>
        <w:rPr>
          <w:rStyle w:val="any"/>
          <w:rFonts w:ascii="Times New Roman" w:eastAsia="Times New Roman" w:hAnsi="Times New Roman" w:cs="Times New Roman"/>
          <w:spacing w:val="8"/>
        </w:rPr>
        <w:t>TIM-3</w:t>
      </w:r>
      <w:r>
        <w:rPr>
          <w:rStyle w:val="any"/>
          <w:rFonts w:ascii="PMingLiU" w:eastAsia="PMingLiU" w:hAnsi="PMingLiU" w:cs="PMingLiU"/>
          <w:spacing w:val="8"/>
        </w:rPr>
        <w:t>表达，巨噬细胞极化，脑水含量和神经功能。此外，还分析了下游转录因子</w:t>
      </w:r>
      <w:r>
        <w:rPr>
          <w:rStyle w:val="any"/>
          <w:rFonts w:ascii="Times New Roman" w:eastAsia="Times New Roman" w:hAnsi="Times New Roman" w:cs="Times New Roman"/>
          <w:spacing w:val="8"/>
        </w:rPr>
        <w:t>TRIF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>IRF3</w:t>
      </w:r>
      <w:r>
        <w:rPr>
          <w:rStyle w:val="any"/>
          <w:rFonts w:ascii="PMingLiU" w:eastAsia="PMingLiU" w:hAnsi="PMingLiU" w:cs="PMingLiU"/>
          <w:spacing w:val="8"/>
        </w:rPr>
        <w:t>。我们发现，</w:t>
      </w:r>
      <w:r>
        <w:rPr>
          <w:rStyle w:val="any"/>
          <w:rFonts w:ascii="Times New Roman" w:eastAsia="Times New Roman" w:hAnsi="Times New Roman" w:cs="Times New Roman"/>
          <w:spacing w:val="8"/>
        </w:rPr>
        <w:t>ICH</w:t>
      </w:r>
      <w:r>
        <w:rPr>
          <w:rStyle w:val="any"/>
          <w:rFonts w:ascii="PMingLiU" w:eastAsia="PMingLiU" w:hAnsi="PMingLiU" w:cs="PMingLiU"/>
          <w:spacing w:val="8"/>
        </w:rPr>
        <w:t>促进了</w:t>
      </w:r>
      <w:r>
        <w:rPr>
          <w:rStyle w:val="any"/>
          <w:rFonts w:ascii="Times New Roman" w:eastAsia="Times New Roman" w:hAnsi="Times New Roman" w:cs="Times New Roman"/>
          <w:spacing w:val="8"/>
        </w:rPr>
        <w:t>WT</w:t>
      </w:r>
      <w:r>
        <w:rPr>
          <w:rStyle w:val="any"/>
          <w:rFonts w:ascii="PMingLiU" w:eastAsia="PMingLiU" w:hAnsi="PMingLiU" w:cs="PMingLiU"/>
          <w:spacing w:val="8"/>
        </w:rPr>
        <w:t>小鼠周围的杂附加成围绕区域的</w:t>
      </w:r>
      <w:r>
        <w:rPr>
          <w:rStyle w:val="any"/>
          <w:rFonts w:ascii="Times New Roman" w:eastAsia="Times New Roman" w:hAnsi="Times New Roman" w:cs="Times New Roman"/>
          <w:spacing w:val="8"/>
        </w:rPr>
        <w:t>TIM-3</w:t>
      </w:r>
      <w:r>
        <w:rPr>
          <w:rStyle w:val="any"/>
          <w:rFonts w:ascii="PMingLiU" w:eastAsia="PMingLiU" w:hAnsi="PMingLiU" w:cs="PMingLiU"/>
          <w:spacing w:val="8"/>
        </w:rPr>
        <w:t>表达和</w:t>
      </w:r>
      <w:r>
        <w:rPr>
          <w:rStyle w:val="any"/>
          <w:rFonts w:ascii="Times New Roman" w:eastAsia="Times New Roman" w:hAnsi="Times New Roman" w:cs="Times New Roman"/>
          <w:spacing w:val="8"/>
        </w:rPr>
        <w:t>M1</w:t>
      </w:r>
      <w:r>
        <w:rPr>
          <w:rStyle w:val="any"/>
          <w:rFonts w:ascii="PMingLiU" w:eastAsia="PMingLiU" w:hAnsi="PMingLiU" w:cs="PMingLiU"/>
          <w:spacing w:val="8"/>
        </w:rPr>
        <w:t>极化，从而导致脑水含量和神经系统损害增加。然而，</w:t>
      </w:r>
      <w:r>
        <w:rPr>
          <w:rStyle w:val="any"/>
          <w:rFonts w:ascii="Times New Roman" w:eastAsia="Times New Roman" w:hAnsi="Times New Roman" w:cs="Times New Roman"/>
          <w:spacing w:val="8"/>
        </w:rPr>
        <w:t>TIM-3</w:t>
      </w:r>
      <w:r>
        <w:rPr>
          <w:rStyle w:val="any"/>
          <w:rFonts w:ascii="PMingLiU" w:eastAsia="PMingLiU" w:hAnsi="PMingLiU" w:cs="PMingLiU"/>
          <w:spacing w:val="8"/>
        </w:rPr>
        <w:t>表达的缺失减弱了</w:t>
      </w:r>
      <w:r>
        <w:rPr>
          <w:rStyle w:val="any"/>
          <w:rFonts w:ascii="Times New Roman" w:eastAsia="Times New Roman" w:hAnsi="Times New Roman" w:cs="Times New Roman"/>
          <w:spacing w:val="8"/>
        </w:rPr>
        <w:t>M1</w:t>
      </w:r>
      <w:r>
        <w:rPr>
          <w:rStyle w:val="any"/>
          <w:rFonts w:ascii="PMingLiU" w:eastAsia="PMingLiU" w:hAnsi="PMingLiU" w:cs="PMingLiU"/>
          <w:spacing w:val="8"/>
        </w:rPr>
        <w:t>极化，降雨水含量降低和</w:t>
      </w:r>
      <w:r>
        <w:rPr>
          <w:rStyle w:val="any"/>
          <w:rFonts w:ascii="Times New Roman" w:eastAsia="Times New Roman" w:hAnsi="Times New Roman" w:cs="Times New Roman"/>
          <w:spacing w:val="8"/>
        </w:rPr>
        <w:t>ICH</w:t>
      </w:r>
      <w:r>
        <w:rPr>
          <w:rStyle w:val="any"/>
          <w:rFonts w:ascii="PMingLiU" w:eastAsia="PMingLiU" w:hAnsi="PMingLiU" w:cs="PMingLiU"/>
          <w:spacing w:val="8"/>
        </w:rPr>
        <w:t>小鼠神经功能的改善。此外，</w:t>
      </w:r>
      <w:r>
        <w:rPr>
          <w:rStyle w:val="any"/>
          <w:rFonts w:ascii="Times New Roman" w:eastAsia="Times New Roman" w:hAnsi="Times New Roman" w:cs="Times New Roman"/>
          <w:spacing w:val="8"/>
        </w:rPr>
        <w:t>TIM-3</w:t>
      </w:r>
      <w:r>
        <w:rPr>
          <w:rStyle w:val="any"/>
          <w:rFonts w:ascii="PMingLiU" w:eastAsia="PMingLiU" w:hAnsi="PMingLiU" w:cs="PMingLiU"/>
          <w:spacing w:val="8"/>
        </w:rPr>
        <w:t>信号促进了转录因子</w:t>
      </w:r>
      <w:r>
        <w:rPr>
          <w:rStyle w:val="any"/>
          <w:rFonts w:ascii="Times New Roman" w:eastAsia="Times New Roman" w:hAnsi="Times New Roman" w:cs="Times New Roman"/>
          <w:spacing w:val="8"/>
        </w:rPr>
        <w:t>TRIF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>IRF3</w:t>
      </w:r>
      <w:r>
        <w:rPr>
          <w:rStyle w:val="any"/>
          <w:rFonts w:ascii="PMingLiU" w:eastAsia="PMingLiU" w:hAnsi="PMingLiU" w:cs="PMingLiU"/>
          <w:spacing w:val="8"/>
        </w:rPr>
        <w:t>水平，从而调节巨噬细胞极化。数据表明，</w:t>
      </w:r>
      <w:r>
        <w:rPr>
          <w:rStyle w:val="any"/>
          <w:rFonts w:ascii="Times New Roman" w:eastAsia="Times New Roman" w:hAnsi="Times New Roman" w:cs="Times New Roman"/>
          <w:spacing w:val="8"/>
        </w:rPr>
        <w:t>TIM-3</w:t>
      </w:r>
      <w:r>
        <w:rPr>
          <w:rStyle w:val="any"/>
          <w:rFonts w:ascii="PMingLiU" w:eastAsia="PMingLiU" w:hAnsi="PMingLiU" w:cs="PMingLiU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</w:rPr>
        <w:t>ICH</w:t>
      </w:r>
      <w:r>
        <w:rPr>
          <w:rStyle w:val="any"/>
          <w:rFonts w:ascii="PMingLiU" w:eastAsia="PMingLiU" w:hAnsi="PMingLiU" w:cs="PMingLiU"/>
          <w:spacing w:val="8"/>
        </w:rPr>
        <w:t>之后的巨噬细胞极化和脑部炎症中起着至关重要的作用，并且在</w:t>
      </w:r>
      <w:r>
        <w:rPr>
          <w:rStyle w:val="any"/>
          <w:rFonts w:ascii="Times New Roman" w:eastAsia="Times New Roman" w:hAnsi="Times New Roman" w:cs="Times New Roman"/>
          <w:spacing w:val="8"/>
        </w:rPr>
        <w:t>ICH</w:t>
      </w:r>
      <w:r>
        <w:rPr>
          <w:rStyle w:val="any"/>
          <w:rFonts w:ascii="PMingLiU" w:eastAsia="PMingLiU" w:hAnsi="PMingLiU" w:cs="PMingLiU"/>
          <w:spacing w:val="8"/>
        </w:rPr>
        <w:t>治疗中可能是一种有前途的方法。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820886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063124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820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通讯作者：</w:t>
      </w:r>
      <w:r>
        <w:rPr>
          <w:rStyle w:val="any"/>
          <w:rFonts w:ascii="Times New Roman" w:eastAsia="Times New Roman" w:hAnsi="Times New Roman" w:cs="Times New Roman"/>
          <w:spacing w:val="8"/>
        </w:rPr>
        <w:t>Zhao Yang</w:t>
      </w:r>
      <w:r>
        <w:rPr>
          <w:rStyle w:val="any"/>
          <w:rFonts w:ascii="PMingLiU" w:eastAsia="PMingLiU" w:hAnsi="PMingLiU" w:cs="PMingLiU"/>
          <w:spacing w:val="8"/>
        </w:rPr>
        <w:t>（音译：杨</w:t>
      </w:r>
      <w:r>
        <w:rPr>
          <w:rStyle w:val="any"/>
          <w:rFonts w:ascii="PMingLiU" w:eastAsia="PMingLiU" w:hAnsi="PMingLiU" w:cs="PMingLiU"/>
          <w:spacing w:val="8"/>
        </w:rPr>
        <w:t>曌），疑为</w:t>
      </w:r>
      <w:r>
        <w:rPr>
          <w:rStyle w:val="any"/>
          <w:rFonts w:ascii="PMingLiU" w:eastAsia="PMingLiU" w:hAnsi="PMingLiU" w:cs="PMingLiU"/>
          <w:spacing w:val="8"/>
        </w:rPr>
        <w:t>重庆医科大学永川医院神经科副主任医师。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888888"/>
          <w:spacing w:val="8"/>
          <w:sz w:val="23"/>
          <w:szCs w:val="23"/>
        </w:rPr>
        <w:t>参考信息：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888888"/>
          <w:spacing w:val="8"/>
          <w:sz w:val="23"/>
          <w:szCs w:val="23"/>
        </w:rPr>
        <w:t>https://pubpeer.com/publications/67E5FAA7E4EF0C61281A0BBA05E37C#0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888888"/>
          <w:spacing w:val="8"/>
          <w:sz w:val="23"/>
          <w:szCs w:val="23"/>
        </w:rPr>
        <w:t>https://www.sciencedirect.com/science/article/abs/pii/S1567576917304009?via%3Dihub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本报道中的信息来自学术网站公开资料，我们对其准确性及完整性不做任何保证，仅供读者参考。如有任何建议或查重需求，欢迎与我们联系。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cyMjQ5NA==&amp;mid=2247484809&amp;idx=8&amp;sn=03c7a010bd9e4b3737300d850761e6df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