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东北大学理学院化学系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数据重复使用问题曝光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09:22:17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年，来自东北大学理学院化学系分析科学研究中心的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Shuang E , Quan-Xing Mao , Xiao-Li Yuan , Xiao-Lei Kong , Xu-Wei Chen </w:t>
      </w:r>
      <w:r>
        <w:rPr>
          <w:rStyle w:val="any"/>
          <w:rFonts w:ascii="PMingLiU" w:eastAsia="PMingLiU" w:hAnsi="PMingLiU" w:cs="PMingLiU"/>
          <w:spacing w:val="8"/>
        </w:rPr>
        <w:t>（通讯作者，音译陈旭伟）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Jian-Hua Wang </w:t>
      </w:r>
      <w:r>
        <w:rPr>
          <w:rStyle w:val="any"/>
          <w:rFonts w:ascii="PMingLiU" w:eastAsia="PMingLiU" w:hAnsi="PMingLiU" w:cs="PMingLiU"/>
          <w:spacing w:val="8"/>
        </w:rPr>
        <w:t>（通讯作者，音译王建华）在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Nanoscale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Targeted imaging of the lysosome and endoplasmic reticulum and their pH monitoring with surface regulated carbon dots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Tanacetum macrophyllum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2F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XPS </w:t>
      </w:r>
      <w:r>
        <w:rPr>
          <w:rStyle w:val="any"/>
          <w:rFonts w:ascii="PMingLiU" w:eastAsia="PMingLiU" w:hAnsi="PMingLiU" w:cs="PMingLiU"/>
          <w:spacing w:val="8"/>
        </w:rPr>
        <w:t>光谱中的两条黑色曲线是相同的（尽管拟合不同），但碳点的类型不同：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 </w:t>
      </w:r>
      <w:r>
        <w:rPr>
          <w:rStyle w:val="any"/>
          <w:rFonts w:ascii="PMingLiU" w:eastAsia="PMingLiU" w:hAnsi="PMingLiU" w:cs="PMingLiU"/>
          <w:spacing w:val="8"/>
        </w:rPr>
        <w:t>中是胺修饰的碳点（</w:t>
      </w:r>
      <w:r>
        <w:rPr>
          <w:rStyle w:val="any"/>
          <w:rFonts w:ascii="Times New Roman" w:eastAsia="Times New Roman" w:hAnsi="Times New Roman" w:cs="Times New Roman"/>
          <w:spacing w:val="8"/>
        </w:rPr>
        <w:t>ACD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 </w:t>
      </w:r>
      <w:r>
        <w:rPr>
          <w:rStyle w:val="any"/>
          <w:rFonts w:ascii="PMingLiU" w:eastAsia="PMingLiU" w:hAnsi="PMingLiU" w:cs="PMingLiU"/>
          <w:spacing w:val="8"/>
        </w:rPr>
        <w:t>中是月桂胺修饰的碳点（</w:t>
      </w:r>
      <w:r>
        <w:rPr>
          <w:rStyle w:val="any"/>
          <w:rFonts w:ascii="Times New Roman" w:eastAsia="Times New Roman" w:hAnsi="Times New Roman" w:cs="Times New Roman"/>
          <w:spacing w:val="8"/>
        </w:rPr>
        <w:t>LCD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5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958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https://pubpeer.com/publications/6390669FBB02111A8470CD344B8846#0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东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05&amp;idx=7&amp;sn=ee08993d79c741f197fb186e21d420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7439074865482957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