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宁波大学医学院发表论文图片重复被质疑，作者回应已更正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07:49:01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19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451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894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82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19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50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宁波大学医学院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Br J Cancer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“Circular RNA 0000096 affects cell growth and migration in gastric cancer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（环状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RNA 0000096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影响胃癌细胞的生长和迁移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第一作者：宁波大学医学院生物化学与分子生物学系的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Peifei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（音译：李佩菲）；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宁波大学医学院生物化学与分子生物学系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Junming Guo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（音译：郭军明）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5285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85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47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：应显示来自不同细胞系的样本的蛋白质印迹之间出乎意料的相似性。我添加了彩色矩形来显示我的意思。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057775" cy="23907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33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补充图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中的另一个重复（我添加的红色框）：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33975" cy="37338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87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884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尊敬的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Sholto David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博士和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Anabaena subcylindrica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博士，感谢您的关心。在与所有作者讨论后，我们决定撤回该论文，并将撤回信发送给编辑。我们谨向编辑和读者致以歉意，感谢您造成的不便。非常感谢。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Junming Guo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18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372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Li P, Chen H, Chen S, Mo X, Li T, Xiao B, Yu R, Guo J. Circular RNA 0000096 affects cell growth and migration in gastric cancer. Br J Cancer. 2017 Feb 28;116(5):626-633. doi: 10.1038/bjc.2016.451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997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6.4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Q1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Jan 12. PMID: 28081541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PMC5344286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05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57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2&amp;idx=1&amp;sn=e7e2d76c8bd56a7865545f746efea1c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