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09:42:30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中国医学科学院阜外医院、国家心血管病中心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Cardiovascular Pharmacology》（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“Tongxinluo decreases apoptosis of mesenchymal stem cells concentration-dependently under hypoxia and serum deprivation conditions through the AMPK/eNOS pathway”（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10.1097/fjc.0000000000000044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 Li , Yue-Jin Yang （通讯作者，音译杨跃进） , He-He Cui , Qian Zhang , Chen Jin , Hai-Yan Qian , Qiu-Ting Dong , Hao Zhang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69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4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30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5986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00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https://pubpeer.com/publications/9A58684B3E274CBC86E31309AA65EF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85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10&amp;idx=1&amp;sn=dcf95286b8a1d9af4bda4e81412d67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