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南通大学附属医院肾内科主任论文因图片重复被期刊撤回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14:23:14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50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082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2020年，来自南通大学附属医院肾内科的 Xu Chen , Jun Yin , Yuyin Xu , Zhi Qiu , Jing Liu , Xiaolan Chen （通讯作者）在Molecular Medicine Reports 期刊发表了一篇题目为：Effect of selective inhibition or activation of PGE2 EP1 receptor on glomerulosclerosis的论文。该研究得到了中国国家自然科学基金（项目编号：81170656）和南通市科技发展基金重点项目（项目编号：MS32015018）的支持。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2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04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2021年12月，国际著名职业学术打假人Elisabeth M Bik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61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71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稿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15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在上述论文发表后，一位关心的读者提请编辑注意，关于图 2C 和 3A 所示的免疫组织化学图像，至少有四对数据面板显示出重叠数据的证据，这些数据都在同一图形部分内并进行了比较。由于本文中发现了大量数据重复事件，Molecular Medicine Reports 的编辑决定将其从期刊中撤回，因为对所提供的数据缺乏信心。作者被要求解释这些问题，但编辑部没有收到令人满意的答复。对于由此造成的任何不便，编辑向读者道歉。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https://pubpeer.com/publications/66E0EEFF663B86D130A1779A7311A1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78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114&amp;idx=1&amp;sn=c77e5ba113f84fe6521372f6b55e9d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