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华中科技大学附属协和医院心血管外科某主任的论文被质疑！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12:16:31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华中科技大学附属协和医院心血管外科在期刊</w:t>
      </w:r>
      <w:r>
        <w:rPr>
          <w:rStyle w:val="any"/>
          <w:color w:val="000000"/>
          <w:spacing w:val="8"/>
          <w:lang w:val="en-US" w:eastAsia="en-US"/>
        </w:rPr>
        <w:t>The Journal of clinical investigation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GM-CSF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导致</w:t>
      </w:r>
      <w:r>
        <w:rPr>
          <w:rStyle w:val="any"/>
          <w:color w:val="000000"/>
          <w:spacing w:val="8"/>
          <w:lang w:val="en-US" w:eastAsia="en-US"/>
        </w:rPr>
        <w:t>SMAD3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缺乏引起的主动脉瘤。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GM-CSF contributes to aortic aneurysms resulting from SMAD3 deficiency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Ping Ye , Wenhao Chen , Jie Wu , Xiaofan Huang , Jun Li , Sihua Wang , Zheng Liu , Guohua Wang , Xiao Yang , Peng Zhang , Qiulun Lv , Jiahong Xia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（通讯作者，音译，夏家红）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华中科技大学附属协和医院心血管外科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2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80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：在匹配拉伸、亮度和对比度后，</w:t>
      </w:r>
      <w:r>
        <w:rPr>
          <w:rStyle w:val="any"/>
          <w:spacing w:val="8"/>
          <w:lang w:val="en-US" w:eastAsia="en-US"/>
        </w:rPr>
        <w:t>JNK1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spacing w:val="8"/>
          <w:lang w:val="en-US" w:eastAsia="en-US"/>
        </w:rPr>
        <w:t>Smad1/5</w:t>
      </w:r>
      <w:r>
        <w:rPr>
          <w:rStyle w:val="any"/>
          <w:rFonts w:ascii="PMingLiU" w:eastAsia="PMingLiU" w:hAnsi="PMingLiU" w:cs="PMingLiU"/>
          <w:spacing w:val="8"/>
        </w:rPr>
        <w:t>印迹几乎相同。请各位作者仔细核对一下好吗？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790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04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280&amp;idx=1&amp;sn=7dabf31d818436d3d16a3af9ef3006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