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40.8</w:t>
        </w:r>
        <w:r>
          <w:rPr>
            <w:rStyle w:val="a"/>
            <w:rFonts w:ascii="PMingLiU" w:eastAsia="PMingLiU" w:hAnsi="PMingLiU" w:cs="PMingLiU"/>
            <w:b w:val="0"/>
            <w:bCs w:val="0"/>
            <w:spacing w:val="8"/>
          </w:rPr>
          <w:t>！中国医学科学院肿瘤医院副院长研究被指条件不同，图像重叠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2025-04-17 11:33:07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IF</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40.8</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Q1</w:t>
      </w:r>
      <w:r>
        <w:rPr>
          <w:rStyle w:val="any"/>
          <w:rFonts w:ascii="PMingLiU" w:eastAsia="PMingLiU" w:hAnsi="PMingLiU" w:cs="PMingLiU"/>
          <w:b/>
          <w:bCs/>
          <w:color w:val="FF2941"/>
          <w:spacing w:val="8"/>
        </w:rPr>
        <w:t>）</w:t>
      </w:r>
      <w:r>
        <w:rPr>
          <w:rStyle w:val="any"/>
          <w:rFonts w:ascii="PMingLiU" w:eastAsia="PMingLiU" w:hAnsi="PMingLiU" w:cs="PMingLiU"/>
          <w:spacing w:val="8"/>
        </w:rPr>
        <w:t>期刊</w:t>
      </w:r>
      <w:r>
        <w:rPr>
          <w:rStyle w:val="any"/>
          <w:rFonts w:ascii="Times New Roman" w:eastAsia="Times New Roman" w:hAnsi="Times New Roman" w:cs="Times New Roman"/>
          <w:spacing w:val="8"/>
        </w:rPr>
        <w:t>2022</w:t>
      </w:r>
      <w:r>
        <w:rPr>
          <w:rStyle w:val="any"/>
          <w:rFonts w:ascii="PMingLiU" w:eastAsia="PMingLiU" w:hAnsi="PMingLiU" w:cs="PMingLiU"/>
          <w:spacing w:val="8"/>
        </w:rPr>
        <w:t>年发表的一项关于神经酰胺代谢调控癌症转移的研究遭到学术质疑。研究题为</w:t>
      </w:r>
      <w:r>
        <w:rPr>
          <w:rStyle w:val="any"/>
          <w:rFonts w:ascii="Times New Roman" w:eastAsia="Times New Roman" w:hAnsi="Times New Roman" w:cs="Times New Roman"/>
          <w:b/>
          <w:bCs/>
          <w:spacing w:val="8"/>
        </w:rPr>
        <w:t>‘Dysregulated ceramides metabolism by fatty acid 2-hydroxylase exposes a metabolic vulnerability to target cancer metastasis’</w:t>
      </w:r>
      <w:r>
        <w:rPr>
          <w:rStyle w:val="any"/>
          <w:rFonts w:ascii="PMingLiU" w:eastAsia="PMingLiU" w:hAnsi="PMingLiU" w:cs="PMingLiU"/>
          <w:b/>
          <w:bCs/>
          <w:spacing w:val="8"/>
        </w:rPr>
        <w:t>脂肪酸</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羟化酶代谢失调导致代谢易受癌症转移的影响</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10.1038/s41392-022-01199-1</w:t>
      </w:r>
      <w:r>
        <w:rPr>
          <w:rStyle w:val="any"/>
          <w:rFonts w:ascii="PMingLiU" w:eastAsia="PMingLiU" w:hAnsi="PMingLiU" w:cs="PMingLiU"/>
          <w:spacing w:val="8"/>
        </w:rPr>
        <w:t>），由</w:t>
      </w:r>
      <w:r>
        <w:rPr>
          <w:rStyle w:val="any"/>
          <w:rFonts w:ascii="Times New Roman" w:eastAsia="Times New Roman" w:hAnsi="Times New Roman" w:cs="Times New Roman"/>
          <w:spacing w:val="8"/>
        </w:rPr>
        <w:t>Xuantong Zhou , Furong Huang , Gang Ma , Wenqing Wei , </w:t>
      </w:r>
      <w:r>
        <w:rPr>
          <w:rStyle w:val="any"/>
          <w:rFonts w:ascii="Times New Roman" w:eastAsia="Times New Roman" w:hAnsi="Times New Roman" w:cs="Times New Roman"/>
          <w:b/>
          <w:bCs/>
          <w:spacing w:val="8"/>
        </w:rPr>
        <w:t>Nan Wu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Zhihua Liu</w:t>
      </w:r>
      <w:r>
        <w:rPr>
          <w:rStyle w:val="any"/>
          <w:rFonts w:ascii="PMingLiU" w:eastAsia="PMingLiU" w:hAnsi="PMingLiU" w:cs="PMingLiU"/>
          <w:spacing w:val="8"/>
        </w:rPr>
        <w:t>（通讯作者，副院长）共同完成，通讯作者</w:t>
      </w:r>
      <w:r>
        <w:rPr>
          <w:rStyle w:val="any"/>
          <w:rFonts w:ascii="Times New Roman" w:eastAsia="Times New Roman" w:hAnsi="Times New Roman" w:cs="Times New Roman"/>
          <w:spacing w:val="8"/>
        </w:rPr>
        <w:t>Zhihua Liu</w:t>
      </w:r>
      <w:r>
        <w:rPr>
          <w:rStyle w:val="any"/>
          <w:rFonts w:ascii="PMingLiU" w:eastAsia="PMingLiU" w:hAnsi="PMingLiU" w:cs="PMingLiU"/>
          <w:spacing w:val="8"/>
        </w:rPr>
        <w:t>单位为</w:t>
      </w:r>
      <w:r>
        <w:rPr>
          <w:rStyle w:val="any"/>
          <w:rFonts w:ascii="PMingLiU" w:eastAsia="PMingLiU" w:hAnsi="PMingLiU" w:cs="PMingLiU"/>
          <w:spacing w:val="8"/>
        </w:rPr>
        <w:t>中国医学科学院肿瘤医院分子肿瘤学国家重点实验室，通讯作者</w:t>
      </w:r>
      <w:r>
        <w:rPr>
          <w:rStyle w:val="any"/>
          <w:rFonts w:ascii="Times New Roman" w:eastAsia="Times New Roman" w:hAnsi="Times New Roman" w:cs="Times New Roman"/>
          <w:spacing w:val="8"/>
        </w:rPr>
        <w:t>Nan Wu</w:t>
      </w:r>
      <w:r>
        <w:rPr>
          <w:rStyle w:val="any"/>
          <w:rFonts w:ascii="PMingLiU" w:eastAsia="PMingLiU" w:hAnsi="PMingLiU" w:cs="PMingLiU"/>
          <w:spacing w:val="8"/>
        </w:rPr>
        <w:t>单位为</w:t>
      </w:r>
      <w:r>
        <w:rPr>
          <w:rStyle w:val="any"/>
          <w:rFonts w:ascii="PMingLiU" w:eastAsia="PMingLiU" w:hAnsi="PMingLiU" w:cs="PMingLiU"/>
          <w:spacing w:val="8"/>
        </w:rPr>
        <w:t>北京大学肿瘤医院胸外二科。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2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38402" name=""/>
                    <pic:cNvPicPr>
                      <a:picLocks noChangeAspect="1"/>
                    </pic:cNvPicPr>
                  </pic:nvPicPr>
                  <pic:blipFill>
                    <a:blip xmlns:r="http://schemas.openxmlformats.org/officeDocument/2006/relationships" r:embed="rId6"/>
                    <a:stretch>
                      <a:fillRect/>
                    </a:stretch>
                  </pic:blipFill>
                  <pic:spPr>
                    <a:xfrm>
                      <a:off x="0" y="0"/>
                      <a:ext cx="5486400" cy="3312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Monticolaria manyara</w:t>
      </w:r>
      <w:r>
        <w:rPr>
          <w:rStyle w:val="any"/>
          <w:rFonts w:ascii="PMingLiU" w:eastAsia="PMingLiU" w:hAnsi="PMingLiU" w:cs="PMingLiU"/>
          <w:b/>
          <w:bCs/>
          <w:spacing w:val="8"/>
        </w:rPr>
        <w:t>指出：</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实验结果显示，不同浓度药物作用下的两幅相邻的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图像明显重复使用了同一图像的不同位置作为不同实验条件下的实验结果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6528"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S9j</w:t>
      </w:r>
      <w:r>
        <w:rPr>
          <w:rStyle w:val="any"/>
          <w:rFonts w:ascii="PMingLiU" w:eastAsia="PMingLiU" w:hAnsi="PMingLiU" w:cs="PMingLiU"/>
          <w:spacing w:val="8"/>
        </w:rPr>
        <w:t>和图</w:t>
      </w:r>
      <w:r>
        <w:rPr>
          <w:rStyle w:val="any"/>
          <w:rFonts w:ascii="Times New Roman" w:eastAsia="Times New Roman" w:hAnsi="Times New Roman" w:cs="Times New Roman"/>
          <w:spacing w:val="8"/>
        </w:rPr>
        <w:t>S10c</w:t>
      </w:r>
      <w:r>
        <w:rPr>
          <w:rStyle w:val="any"/>
          <w:rFonts w:ascii="PMingLiU" w:eastAsia="PMingLiU" w:hAnsi="PMingLiU" w:cs="PMingLiU"/>
          <w:spacing w:val="8"/>
        </w:rPr>
        <w:t>之间存在重叠区域，这两张图所代表的实验分别表示不同的实验内容</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9955" name=""/>
                    <pic:cNvPicPr>
                      <a:picLocks noChangeAspect="1"/>
                    </pic:cNvPicPr>
                  </pic:nvPicPr>
                  <pic:blipFill>
                    <a:blip xmlns:r="http://schemas.openxmlformats.org/officeDocument/2006/relationships" r:embed="rId8"/>
                    <a:stretch>
                      <a:fillRect/>
                    </a:stretch>
                  </pic:blipFill>
                  <pic:spPr>
                    <a:xfrm>
                      <a:off x="0" y="0"/>
                      <a:ext cx="5486400" cy="3225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84793" name=""/>
                    <pic:cNvPicPr>
                      <a:picLocks noChangeAspect="1"/>
                    </pic:cNvPicPr>
                  </pic:nvPicPr>
                  <pic:blipFill>
                    <a:blip xmlns:r="http://schemas.openxmlformats.org/officeDocument/2006/relationships" r:embed="rId9"/>
                    <a:stretch>
                      <a:fillRect/>
                    </a:stretch>
                  </pic:blipFill>
                  <pic:spPr>
                    <a:xfrm>
                      <a:off x="0" y="0"/>
                      <a:ext cx="5486400" cy="1351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https://pubpeer.com/publications/84C82AD45DAC7F72CE7CC9E8DAE0D9#0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19994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80123" name=""/>
                    <pic:cNvPicPr>
                      <a:picLocks noChangeAspect="1"/>
                    </pic:cNvPicPr>
                  </pic:nvPicPr>
                  <pic:blipFill>
                    <a:blip xmlns:r="http://schemas.openxmlformats.org/officeDocument/2006/relationships" r:embed="rId10"/>
                    <a:stretch>
                      <a:fillRect/>
                    </a:stretch>
                  </pic:blipFill>
                  <pic:spPr>
                    <a:xfrm>
                      <a:off x="0" y="0"/>
                      <a:ext cx="1990725" cy="1999437"/>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中国医学科学院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中国医学科学院肿瘤医院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4629146379475354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393&amp;idx=1&amp;sn=a44076036010c062ed6a761df79fc0d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