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图谱相同？中国石油大学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(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)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控制科学与工程学院副院长研究遭质疑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15:03:39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Nanomaterials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）期刊发表的一篇关于二氧化钛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二硒化钼异质结气体传感器的研究论文引发学术争议。研究题为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‘TiO2 Nanosphere/MoSe2 Nanosheet-Based Heterojunction Gas Sensor for High-Sensitivity Sulfur Dioxide Detection’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基于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TiO2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纳米球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/MoSe2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纳米片的异质结气体传感器，用于高灵敏度二氧化硫检测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10.3390/nano15010025 </w:t>
      </w:r>
      <w:r>
        <w:rPr>
          <w:rStyle w:val="any"/>
          <w:rFonts w:ascii="PMingLiU" w:eastAsia="PMingLiU" w:hAnsi="PMingLiU" w:cs="PMingLiU"/>
          <w:spacing w:val="8"/>
        </w:rPr>
        <w:t>），由</w:t>
      </w:r>
      <w:r>
        <w:rPr>
          <w:rStyle w:val="any"/>
          <w:rFonts w:ascii="Times New Roman" w:eastAsia="Times New Roman" w:hAnsi="Times New Roman" w:cs="Times New Roman"/>
          <w:spacing w:val="8"/>
        </w:rPr>
        <w:t>Lanjuan Zhou , Chang Niu , Tian Wang , Hao Zhang , Gongao Jiao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Dongzhi Zhang</w:t>
      </w:r>
      <w:r>
        <w:rPr>
          <w:rStyle w:val="any"/>
          <w:rFonts w:ascii="PMingLiU" w:eastAsia="PMingLiU" w:hAnsi="PMingLiU" w:cs="PMingLiU"/>
          <w:spacing w:val="8"/>
        </w:rPr>
        <w:t>（通讯作者，副院长）共同完成，通讯单位为</w:t>
      </w:r>
      <w:r>
        <w:rPr>
          <w:rStyle w:val="any"/>
          <w:rFonts w:ascii="PMingLiU" w:eastAsia="PMingLiU" w:hAnsi="PMingLiU" w:cs="PMingLiU"/>
          <w:spacing w:val="8"/>
        </w:rPr>
        <w:t>中国石油大学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(</w:t>
      </w:r>
      <w:r>
        <w:rPr>
          <w:rStyle w:val="any"/>
          <w:rFonts w:ascii="PMingLiU" w:eastAsia="PMingLiU" w:hAnsi="PMingLiU" w:cs="PMingLiU"/>
          <w:spacing w:val="8"/>
        </w:rPr>
        <w:t>华东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) </w:t>
      </w:r>
      <w:r>
        <w:rPr>
          <w:rStyle w:val="any"/>
          <w:rFonts w:ascii="PMingLiU" w:eastAsia="PMingLiU" w:hAnsi="PMingLiU" w:cs="PMingLiU"/>
          <w:spacing w:val="8"/>
        </w:rPr>
        <w:t>控制科学与工程学院，化学品安全国家重点实验室。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83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48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Citreitalea marina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中，蓝色和黑色曲线是相同的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8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637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https://pubpeer.com/publications/A80ED21143B94387E5EE6C9AA092E3#0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81175" cy="17889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195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国石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中国石油大学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337&amp;idx=5&amp;sn=96b9d05d7be3681091911be2acdc0f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72521831316593050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