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克隆图像遭克隆？哈尔滨医科大学附属第二医院普外科研究被撤回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日撤回一篇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年发表的关于法尼醇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受体抑制结肠癌机制的论文。该研究题为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‘Farnesoid X receptor inhibits proliferation of human colorectal cancer cells via the miR?135A1/CCNG2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法尼醇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miR-135A1/CCNG2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信号通路抑制人结直肠癌细胞增殖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10.3892/or.2018.6636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Pengfei Qiao , Shenglong Li , Haogang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Fujing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哈尔滨医科大学附属第二医院普外科。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78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：本文中的菌落形成图看起来不太自然。至少在一对图中，一些菌落出现在相同的位置，而另一些则位于不同的位置，如图中相同颜色的方框所示。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请问作者能否提供原始照片？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18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在上述文章发表后，一位关注的读者向编辑提出，论文中第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图（第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页）展示的克隆形成实验数据可能存在异常；具体来说，在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细胞数据（底排）中，左侧第一张和第三张图像中，细胞群体在空间位置上的排列表现出显著相似性。图中细胞的某些亚群排列方式极其相似，细胞在图像中所处的位置几乎一致，这种相似程度很难被认为是巧合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类似的情况也出现在第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图的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数据中（底排左侧第一张和第三张图像）。经过对该论文数据的内部调查，《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》编辑认为，第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图和第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图中这些细胞群明显相似的表现方式范围广泛，不能简单归结为巧合。因此，编辑部决定因对数据整体可信度缺乏信心而撤回该文章。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编辑部曾要求作者对此问题作出解释，但未收到令人满意的回复。编辑在此对读者因本事件所带来的不便深表歉意，并感谢该名读者的关注与提醒。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https://pubpeer.com/publications/F3823F2D31A61B1D9A38D33064D305#0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1666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67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2&amp;sn=9ebd95a0b894728f67676e4782bd19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994188187417313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