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郑州大学附属第五医院院长高水平论文发表不久后被质疑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68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https://www.sciencedirect.com/science/article/pii/S2090123224001310?via%3Dihub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7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郑鹏远，郑州大学第五附属医院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院长、党委副书记、主任医师、教授、博士生导师。享受国务院特殊津贴专家、美国胃肠病学会和美国微生物学会会员、中华医学会消化病分会委员、中华医学会消化病分会微生态学组副组长、中华医学会消化专业委员会幽门螺杆菌学组专家组成员、中华预防医学会微生态学分会常委兼消化营养学组组长、中国临床营养联盟副秘书长。主持医院全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最美康复科技工作者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月，当选为马歇尔国际消化病医院（马歇尔国际消化医学研究中心）副理事长。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2&amp;sn=5b2d60ecb60c688e02a8ef1d2b57b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