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宁夏回族自治区人民医院的论文被撤稿，因蛋白质印迹重复且作者未回应提供原始数据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15:10:04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ERK/CREB/PTN/syndecan-3 pathway involves in heparin-mediated neuro-protection and neuro-regeneration against cerebral ischemia-reperfusion injury following cardiac arrest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Immunopharmacology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宁夏医科大学&amp;宁夏回族自治区人民医院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发表时间：2021年6月19日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10.1016/j.intimp.2021.107689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撤稿原因：图4C中有两张蛋白质印迹（Western blot）图像存在重复。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7007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89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本研究得到以下基金资助：中国国家自然科学基金（编号：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81760339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82060342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）；中国宁夏自然科学基金（编号：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2020AAC03331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）；以及宁夏第四批青年人才支持计划（编号：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TJGC2019087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中有两条条带是重复的，而且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这些条带实际上没有一条是真实的。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91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本文应主编要求予以撤稿。通讯作者联系期刊，以作者之间存在利益冲突为由请求撤回本文，但未提供更多细节。此外，在调查过程中，发现图4C中有两张蛋白质印迹（Western blot）图像存在重复。期刊再次联系作者，要求其提供原始、未经裁剪的印迹图像，但未收到任何回复。主编因此对该研究失去信心，决定予以撤稿。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https://www.sciencedirect.com/science/article/pii/S1567576921003258?via%3Dihub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49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417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74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77&amp;idx=2&amp;sn=fec970c23da5d71e7c7cb7fbf801f7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