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山东大学药学院回应质疑后遭评论人再度追问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17:04:09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188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 年，一篇发表于《Cancer Biology &amp; Therapy》期刊，题为‘Pim-3 enhances melanoma cell migration and invasion by promoting STAT3 phosphorylation’的研究论文，陷入连环学术争议。该研究由山东大学药学院免疫药理与免疫治疗研究所的 Jing Liu、Xinyu Qu、Liwei Shao、Yuan Hu、Xin Yu、Peixiang Lan、Qie Guo、Qiuju Han、Jian Zhang 以及通讯作者 Cai Zhang 共同完成 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599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571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51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994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2025年4月评论人Ponerorchis camptoceras指出：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07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004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513950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925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3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76657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2087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https://pubpeer.com/publications/E4F0551887EE049F1027DEF0DFC9BB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20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767&amp;idx=1&amp;sn=2b3b458a7d23ea526dc101a4b1ffb71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