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2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2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70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74771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01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7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21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2&amp;sn=b212d60d36d9baa9a1a815578ca18c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