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宁夏医科大学总医院的文章被撤回，主要原因是不同文章间涉嫌图像的重复使用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00:02:41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445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大量研究表明，白藜芦醇可诱导癌细胞凋亡。反式-3, 5, 4?′-三甲氧基芪 (TMS) 是一种新型白藜芦醇衍生物，是一种比白藜芦醇更有效的抗癌化合物，可诱导癌细胞凋亡。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3 月 26 日，宁夏医科大学总医院的Feng Yu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Oxidative medicine and cellular longevity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Resveratrol Derivative, Trans-3, 5, 4'-Trimethoxystilbene Sensitizes Osteosarcoma Cells to Apoptosis via ROS-Induced Caspases Activation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TRAIL和TSM联合治疗可降低细胞内ROS水平，促进DNA损伤，并激活Bax/PUMA/p53通路，从而激活143B细胞中线粒体和caspase介导的凋亡。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20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72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(wileyonlinelibrary.com)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Jeannette Vasquez-Vivar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协商一致后撤回。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此次撤回是在对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Elizabeth Bik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Tulipa Fosteriana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最初在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上提出的问题进行调查后达成的，调查发现该文章与同一组作者先前发表的一篇文章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存在显著重叠。图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1-9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中的图表完全或部分相同，它们分别对应不同的细胞类型和处理方法。此外，图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143B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Saos-2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MCF-7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细胞图像看起来完全相同。另有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位作者所列机构的准确性也引发了质疑。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作者已被告知撤稿决定，但尚未回复。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 Hong M., Li J., Li S., and Almutairi M. M., RETRACTED: Acetylshikonin Sensitizes Hepatocellular Carcinoma Cells to Apoptosis through ROS-Mediated Caspase Activation, Cells. (2019) 8, no. 11, https://doi.org/10.3390/cells8111466, 1466.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 Bian X., Song Z.-L., and Qian Y., et al.Fabrication of Graphene-isolated-Au-nanocrystal Nanostructures for Multimodal Cell Imaging and Photothermal-enhanced Chemotherapy, Scientific Reports. (2014) 4, https://doi.org/10.1038/srep06093, 2-s2.0-84906871843, 6093.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https://onlinelibrary.wiley.com/doi/10.1155/omcl/9847186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68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27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02&amp;idx=4&amp;sn=c45fc7318c9b6aaba6ef4de2929fee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