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科研严谨性失守？烟台大学</w:t>
        </w:r>
        <w:r>
          <w:rPr>
            <w:rStyle w:val="a"/>
            <w:rFonts w:ascii="Times New Roman" w:eastAsia="Times New Roman" w:hAnsi="Times New Roman" w:cs="Times New Roman"/>
            <w:b w:val="0"/>
            <w:bCs w:val="0"/>
            <w:spacing w:val="8"/>
          </w:rPr>
          <w:t>Daquan Chen</w:t>
        </w:r>
        <w:r>
          <w:rPr>
            <w:rStyle w:val="a"/>
            <w:rFonts w:ascii="PMingLiU" w:eastAsia="PMingLiU" w:hAnsi="PMingLiU" w:cs="PMingLiU"/>
            <w:b w:val="0"/>
            <w:bCs w:val="0"/>
            <w:spacing w:val="8"/>
          </w:rPr>
          <w:t>团队不同期刊两篇论文遭数据真实性三连击</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图像、粒径、文本全中招</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白大褂宣言</w:t>
        </w:r>
      </w:hyperlink>
      <w:bookmarkEnd w:id="0"/>
      <w:r>
        <w:rPr>
          <w:rStyle w:val="richmediametalistem"/>
          <w:rFonts w:ascii="Times New Roman" w:eastAsia="Times New Roman" w:hAnsi="Times New Roman" w:cs="Times New Roman"/>
          <w:color w:val="A5A5A5"/>
          <w:spacing w:val="8"/>
          <w:sz w:val="23"/>
          <w:szCs w:val="23"/>
        </w:rPr>
        <w:t>2025-04-19 13:12:00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2425" cy="13821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2187" name=""/>
                    <pic:cNvPicPr>
                      <a:picLocks noChangeAspect="1"/>
                    </pic:cNvPicPr>
                  </pic:nvPicPr>
                  <pic:blipFill>
                    <a:blip xmlns:r="http://schemas.openxmlformats.org/officeDocument/2006/relationships" r:embed="rId6"/>
                    <a:stretch>
                      <a:fillRect/>
                    </a:stretch>
                  </pic:blipFill>
                  <pic:spPr>
                    <a:xfrm>
                      <a:off x="0" y="0"/>
                      <a:ext cx="352425" cy="1382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540" w:right="540"/>
        <w:jc w:val="center"/>
        <w:rPr>
          <w:rStyle w:val="any"/>
          <w:rFonts w:ascii="Times New Roman" w:eastAsia="Times New Roman" w:hAnsi="Times New Roman" w:cs="Times New Roman"/>
          <w:color w:val="2881D1"/>
          <w:spacing w:val="8"/>
          <w:sz w:val="21"/>
          <w:szCs w:val="21"/>
        </w:rPr>
      </w:pPr>
      <w:r>
        <w:rPr>
          <w:rStyle w:val="any"/>
          <w:rFonts w:ascii="PMingLiU" w:eastAsia="PMingLiU" w:hAnsi="PMingLiU" w:cs="PMingLiU"/>
          <w:color w:val="2881D1"/>
          <w:spacing w:val="8"/>
          <w:sz w:val="21"/>
          <w:szCs w:val="21"/>
        </w:rPr>
        <w:t>点击蓝字</w:t>
      </w:r>
      <w:r>
        <w:rPr>
          <w:rStyle w:val="any"/>
          <w:rFonts w:ascii="Times New Roman" w:eastAsia="Times New Roman" w:hAnsi="Times New Roman" w:cs="Times New Roman"/>
          <w:color w:val="2881D1"/>
          <w:spacing w:val="8"/>
          <w:sz w:val="21"/>
          <w:szCs w:val="21"/>
        </w:rPr>
        <w:t xml:space="preserve"> </w:t>
      </w:r>
      <w:r>
        <w:rPr>
          <w:rStyle w:val="any"/>
          <w:rFonts w:ascii="PMingLiU" w:eastAsia="PMingLiU" w:hAnsi="PMingLiU" w:cs="PMingLiU"/>
          <w:color w:val="2881D1"/>
          <w:spacing w:val="8"/>
          <w:sz w:val="21"/>
          <w:szCs w:val="21"/>
        </w:rPr>
        <w:t>关注我们</w:t>
      </w:r>
    </w:p>
    <w:p>
      <w:pPr>
        <w:spacing w:before="0" w:after="150"/>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2425" cy="138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6829" name=""/>
                    <pic:cNvPicPr>
                      <a:picLocks noChangeAspect="1"/>
                    </pic:cNvPicPr>
                  </pic:nvPicPr>
                  <pic:blipFill>
                    <a:blip xmlns:r="http://schemas.openxmlformats.org/officeDocument/2006/relationships" r:embed="rId6"/>
                    <a:stretch>
                      <a:fillRect/>
                    </a:stretch>
                  </pic:blipFill>
                  <pic:spPr>
                    <a:xfrm>
                      <a:off x="0" y="0"/>
                      <a:ext cx="352425" cy="1382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widowControl/>
        <w:shd w:val="clear" w:color="auto" w:fill="FFFFFF"/>
        <w:spacing w:before="0" w:after="150"/>
        <w:ind w:left="300" w:right="300" w:firstLine="0"/>
        <w:jc w:val="center"/>
        <w:rPr>
          <w:rStyle w:val="any"/>
          <w:rFonts w:ascii="Microsoft YaHei UI" w:eastAsia="Microsoft YaHei UI" w:hAnsi="Microsoft YaHei UI" w:cs="Microsoft YaHei UI"/>
          <w:b w:val="0"/>
          <w:bCs w:val="0"/>
          <w:i w:val="0"/>
          <w:iCs w:val="0"/>
          <w:caps w:val="0"/>
          <w:color w:val="3E3E3E"/>
          <w:spacing w:val="8"/>
        </w:rPr>
      </w:pPr>
    </w:p>
    <w:p>
      <w:pPr>
        <w:widowControl/>
        <w:shd w:val="clear" w:color="auto" w:fill="FFFFFF"/>
        <w:spacing w:before="0" w:after="150"/>
        <w:ind w:left="300" w:right="300" w:firstLine="0"/>
        <w:jc w:val="center"/>
        <w:rPr>
          <w:rStyle w:val="any"/>
          <w:rFonts w:ascii="Microsoft YaHei UI" w:eastAsia="Microsoft YaHei UI" w:hAnsi="Microsoft YaHei UI" w:cs="Microsoft YaHei UI"/>
          <w:b w:val="0"/>
          <w:bCs w:val="0"/>
          <w:i w:val="0"/>
          <w:iCs w:val="0"/>
          <w:caps w:val="0"/>
          <w:color w:val="3E3E3E"/>
          <w:spacing w:val="8"/>
        </w:rPr>
      </w:pPr>
    </w:p>
    <w:p>
      <w:pPr>
        <w:widowControl/>
        <w:shd w:val="clear" w:color="auto" w:fill="FFFFFF"/>
        <w:spacing w:before="0" w:after="150"/>
        <w:ind w:left="300" w:right="300" w:firstLine="0"/>
        <w:jc w:val="center"/>
        <w:rPr>
          <w:rStyle w:val="any"/>
          <w:rFonts w:ascii="Microsoft YaHei UI" w:eastAsia="Microsoft YaHei UI" w:hAnsi="Microsoft YaHei UI" w:cs="Microsoft YaHei UI"/>
          <w:b w:val="0"/>
          <w:bCs w:val="0"/>
          <w:i w:val="0"/>
          <w:iCs w:val="0"/>
          <w:caps w:val="0"/>
          <w:color w:val="3E3E3E"/>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2022</w:t>
      </w:r>
      <w:r>
        <w:rPr>
          <w:rStyle w:val="any"/>
          <w:rFonts w:ascii="PMingLiU" w:eastAsia="PMingLiU" w:hAnsi="PMingLiU" w:cs="PMingLiU"/>
          <w:spacing w:val="8"/>
          <w:sz w:val="21"/>
          <w:szCs w:val="21"/>
        </w:rPr>
        <w:t>年</w:t>
      </w:r>
      <w:r>
        <w:rPr>
          <w:rStyle w:val="any"/>
          <w:rFonts w:ascii="Times New Roman" w:eastAsia="Times New Roman" w:hAnsi="Times New Roman" w:cs="Times New Roman"/>
          <w:spacing w:val="8"/>
          <w:sz w:val="21"/>
          <w:szCs w:val="21"/>
        </w:rPr>
        <w:t>5</w:t>
      </w:r>
      <w:r>
        <w:rPr>
          <w:rStyle w:val="any"/>
          <w:rFonts w:ascii="PMingLiU" w:eastAsia="PMingLiU" w:hAnsi="PMingLiU" w:cs="PMingLiU"/>
          <w:spacing w:val="8"/>
          <w:sz w:val="21"/>
          <w:szCs w:val="21"/>
        </w:rPr>
        <w:t>月</w:t>
      </w:r>
      <w:r>
        <w:rPr>
          <w:rStyle w:val="any"/>
          <w:rFonts w:ascii="Times New Roman" w:eastAsia="Times New Roman" w:hAnsi="Times New Roman" w:cs="Times New Roman"/>
          <w:spacing w:val="8"/>
          <w:sz w:val="21"/>
          <w:szCs w:val="21"/>
        </w:rPr>
        <w:t>24</w:t>
      </w:r>
      <w:r>
        <w:rPr>
          <w:rStyle w:val="any"/>
          <w:rFonts w:ascii="PMingLiU" w:eastAsia="PMingLiU" w:hAnsi="PMingLiU" w:cs="PMingLiU"/>
          <w:spacing w:val="8"/>
          <w:sz w:val="21"/>
          <w:szCs w:val="21"/>
        </w:rPr>
        <w:t>日，烟台大学药学院</w:t>
      </w:r>
      <w:r>
        <w:rPr>
          <w:rStyle w:val="any"/>
          <w:rFonts w:ascii="Times New Roman" w:eastAsia="Times New Roman" w:hAnsi="Times New Roman" w:cs="Times New Roman"/>
          <w:spacing w:val="8"/>
          <w:sz w:val="21"/>
          <w:szCs w:val="21"/>
        </w:rPr>
        <w:t>Daquan Chen</w:t>
      </w:r>
      <w:r>
        <w:rPr>
          <w:rStyle w:val="any"/>
          <w:rFonts w:ascii="PMingLiU" w:eastAsia="PMingLiU" w:hAnsi="PMingLiU" w:cs="PMingLiU"/>
          <w:spacing w:val="8"/>
          <w:sz w:val="21"/>
          <w:szCs w:val="21"/>
        </w:rPr>
        <w:t>（陈大全）在</w:t>
      </w:r>
      <w:r>
        <w:rPr>
          <w:rStyle w:val="any"/>
          <w:rFonts w:ascii="Times New Roman" w:eastAsia="Times New Roman" w:hAnsi="Times New Roman" w:cs="Times New Roman"/>
          <w:spacing w:val="8"/>
          <w:sz w:val="21"/>
          <w:szCs w:val="21"/>
        </w:rPr>
        <w:t xml:space="preserve">Nanomedicine Nanotechnology Biology and Medicine </w:t>
      </w:r>
      <w:r>
        <w:rPr>
          <w:rStyle w:val="any"/>
          <w:rFonts w:ascii="PMingLiU" w:eastAsia="PMingLiU" w:hAnsi="PMingLiU" w:cs="PMingLiU"/>
          <w:spacing w:val="8"/>
          <w:sz w:val="21"/>
          <w:szCs w:val="21"/>
        </w:rPr>
        <w:t>发表题为</w:t>
      </w:r>
      <w:r>
        <w:rPr>
          <w:rStyle w:val="any"/>
          <w:rFonts w:ascii="Times New Roman" w:eastAsia="Times New Roman" w:hAnsi="Times New Roman" w:cs="Times New Roman"/>
          <w:spacing w:val="8"/>
          <w:sz w:val="21"/>
          <w:szCs w:val="21"/>
        </w:rPr>
        <w:t> </w:t>
      </w:r>
      <w:r>
        <w:rPr>
          <w:rStyle w:val="any"/>
          <w:rFonts w:ascii="Times New Roman" w:eastAsia="Times New Roman" w:hAnsi="Times New Roman" w:cs="Times New Roman"/>
          <w:b/>
          <w:bCs/>
          <w:color w:val="2881D1"/>
          <w:spacing w:val="8"/>
          <w:sz w:val="21"/>
          <w:szCs w:val="21"/>
        </w:rPr>
        <w:t>“</w:t>
      </w:r>
      <w:r>
        <w:rPr>
          <w:rStyle w:val="any"/>
          <w:rFonts w:ascii="Times New Roman" w:eastAsia="Times New Roman" w:hAnsi="Times New Roman" w:cs="Times New Roman"/>
          <w:b/>
          <w:bCs/>
          <w:color w:val="2881D1"/>
          <w:spacing w:val="8"/>
          <w:sz w:val="21"/>
          <w:szCs w:val="21"/>
        </w:rPr>
        <w:t>Construction of bionanoparticles based on Angelica polysaccharides for the treatment of stroke” </w:t>
      </w:r>
      <w:r>
        <w:rPr>
          <w:rStyle w:val="any"/>
          <w:rFonts w:ascii="PMingLiU" w:eastAsia="PMingLiU" w:hAnsi="PMingLiU" w:cs="PMingLiU"/>
          <w:spacing w:val="8"/>
          <w:sz w:val="21"/>
          <w:szCs w:val="21"/>
        </w:rPr>
        <w:t>的文章。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300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36099" name=""/>
                    <pic:cNvPicPr>
                      <a:picLocks noChangeAspect="1"/>
                    </pic:cNvPicPr>
                  </pic:nvPicPr>
                  <pic:blipFill>
                    <a:blip xmlns:r="http://schemas.openxmlformats.org/officeDocument/2006/relationships" r:embed="rId7"/>
                    <a:stretch>
                      <a:fillRect/>
                    </a:stretch>
                  </pic:blipFill>
                  <pic:spPr>
                    <a:xfrm>
                      <a:off x="0" y="0"/>
                      <a:ext cx="5486400" cy="41630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2130" name=""/>
                    <pic:cNvPicPr>
                      <a:picLocks noChangeAspect="1"/>
                    </pic:cNvPicPr>
                  </pic:nvPicPr>
                  <pic:blipFill>
                    <a:blip xmlns:r="http://schemas.openxmlformats.org/officeDocument/2006/relationships" r:embed="rId8"/>
                    <a:stretch>
                      <a:fillRect/>
                    </a:stretch>
                  </pic:blipFill>
                  <pic:spPr>
                    <a:xfrm>
                      <a:off x="0" y="0"/>
                      <a:ext cx="5486400" cy="3429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2022</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7</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15</w:t>
      </w:r>
      <w:r>
        <w:rPr>
          <w:rStyle w:val="any"/>
          <w:rFonts w:ascii="PMingLiU" w:eastAsia="PMingLiU" w:hAnsi="PMingLiU" w:cs="PMingLiU"/>
          <w:b w:val="0"/>
          <w:bCs w:val="0"/>
          <w:spacing w:val="8"/>
          <w:sz w:val="21"/>
          <w:szCs w:val="21"/>
        </w:rPr>
        <w:t>日，烟台大学药学院</w:t>
      </w:r>
      <w:r>
        <w:rPr>
          <w:rStyle w:val="any"/>
          <w:rFonts w:ascii="Times New Roman" w:eastAsia="Times New Roman" w:hAnsi="Times New Roman" w:cs="Times New Roman"/>
          <w:b w:val="0"/>
          <w:bCs w:val="0"/>
          <w:spacing w:val="8"/>
          <w:sz w:val="21"/>
          <w:szCs w:val="21"/>
        </w:rPr>
        <w:t>Daquan Chen</w:t>
      </w:r>
      <w:r>
        <w:rPr>
          <w:rStyle w:val="any"/>
          <w:rFonts w:ascii="PMingLiU" w:eastAsia="PMingLiU" w:hAnsi="PMingLiU" w:cs="PMingLiU"/>
          <w:b w:val="0"/>
          <w:bCs w:val="0"/>
          <w:spacing w:val="8"/>
          <w:sz w:val="21"/>
          <w:szCs w:val="21"/>
        </w:rPr>
        <w:t>（陈大全）、</w:t>
      </w:r>
      <w:r>
        <w:rPr>
          <w:rStyle w:val="any"/>
          <w:rFonts w:ascii="Times New Roman" w:eastAsia="Times New Roman" w:hAnsi="Times New Roman" w:cs="Times New Roman"/>
          <w:b w:val="0"/>
          <w:bCs w:val="0"/>
          <w:spacing w:val="8"/>
          <w:sz w:val="21"/>
          <w:szCs w:val="21"/>
        </w:rPr>
        <w:t>Chunjing Guo</w:t>
      </w:r>
      <w:r>
        <w:rPr>
          <w:rStyle w:val="any"/>
          <w:rFonts w:ascii="PMingLiU" w:eastAsia="PMingLiU" w:hAnsi="PMingLiU" w:cs="PMingLiU"/>
          <w:b w:val="0"/>
          <w:bCs w:val="0"/>
          <w:spacing w:val="8"/>
          <w:sz w:val="21"/>
          <w:szCs w:val="21"/>
        </w:rPr>
        <w:t>在</w:t>
      </w:r>
      <w:r>
        <w:rPr>
          <w:rStyle w:val="any"/>
          <w:rFonts w:ascii="Times New Roman" w:eastAsia="Times New Roman" w:hAnsi="Times New Roman" w:cs="Times New Roman"/>
          <w:b w:val="0"/>
          <w:bCs w:val="0"/>
          <w:spacing w:val="8"/>
          <w:sz w:val="21"/>
          <w:szCs w:val="21"/>
        </w:rPr>
        <w:t xml:space="preserve">International Journal of Biological Macromolecules </w:t>
      </w:r>
      <w:r>
        <w:rPr>
          <w:rStyle w:val="any"/>
          <w:rFonts w:ascii="PMingLiU" w:eastAsia="PMingLiU" w:hAnsi="PMingLiU" w:cs="PMingLiU"/>
          <w:b w:val="0"/>
          <w:bCs w:val="0"/>
          <w:spacing w:val="8"/>
          <w:sz w:val="21"/>
          <w:szCs w:val="21"/>
        </w:rPr>
        <w:t>发表题为</w:t>
      </w:r>
      <w:r>
        <w:rPr>
          <w:rStyle w:val="any"/>
          <w:rFonts w:ascii="Times New Roman" w:eastAsia="Times New Roman" w:hAnsi="Times New Roman" w:cs="Times New Roman"/>
          <w:b w:val="0"/>
          <w:bCs w:val="0"/>
          <w:spacing w:val="8"/>
          <w:sz w:val="21"/>
          <w:szCs w:val="21"/>
        </w:rPr>
        <w:t> </w:t>
      </w:r>
      <w:r>
        <w:rPr>
          <w:rStyle w:val="any"/>
          <w:rFonts w:ascii="Times New Roman" w:eastAsia="Times New Roman" w:hAnsi="Times New Roman" w:cs="Times New Roman"/>
          <w:b/>
          <w:bCs/>
          <w:color w:val="2881D1"/>
          <w:spacing w:val="8"/>
          <w:sz w:val="21"/>
          <w:szCs w:val="21"/>
        </w:rPr>
        <w:t>“</w:t>
      </w:r>
      <w:r>
        <w:rPr>
          <w:rStyle w:val="any"/>
          <w:rFonts w:ascii="Times New Roman" w:eastAsia="Times New Roman" w:hAnsi="Times New Roman" w:cs="Times New Roman"/>
          <w:b/>
          <w:bCs/>
          <w:color w:val="2881D1"/>
          <w:spacing w:val="8"/>
          <w:sz w:val="21"/>
          <w:szCs w:val="21"/>
        </w:rPr>
        <w:t>Novel multifunctional bionanoparticles modified with sialic acid for stroke treatment”</w:t>
      </w:r>
      <w:r>
        <w:rPr>
          <w:rStyle w:val="any"/>
          <w:rFonts w:ascii="Times New Roman" w:eastAsia="Times New Roman" w:hAnsi="Times New Roman" w:cs="Times New Roman"/>
          <w:b w:val="0"/>
          <w:bCs w:val="0"/>
          <w:color w:val="2881D1"/>
          <w:spacing w:val="8"/>
          <w:sz w:val="21"/>
          <w:szCs w:val="21"/>
        </w:rPr>
        <w:t> </w:t>
      </w:r>
      <w:r>
        <w:rPr>
          <w:rStyle w:val="any"/>
          <w:rFonts w:ascii="PMingLiU" w:eastAsia="PMingLiU" w:hAnsi="PMingLiU" w:cs="PMingLiU"/>
          <w:b w:val="0"/>
          <w:bCs w:val="0"/>
          <w:spacing w:val="8"/>
          <w:sz w:val="21"/>
          <w:szCs w:val="21"/>
        </w:rPr>
        <w:t>的文章。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151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00656" name=""/>
                    <pic:cNvPicPr>
                      <a:picLocks noChangeAspect="1"/>
                    </pic:cNvPicPr>
                  </pic:nvPicPr>
                  <pic:blipFill>
                    <a:blip xmlns:r="http://schemas.openxmlformats.org/officeDocument/2006/relationships" r:embed="rId9"/>
                    <a:stretch>
                      <a:fillRect/>
                    </a:stretch>
                  </pic:blipFill>
                  <pic:spPr>
                    <a:xfrm>
                      <a:off x="0" y="0"/>
                      <a:ext cx="5486400" cy="43151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w:t>
      </w:r>
      <w:r>
        <w:rPr>
          <w:rStyle w:val="any"/>
          <w:rFonts w:ascii="PMingLiU" w:eastAsia="PMingLiU" w:hAnsi="PMingLiU" w:cs="PMingLiU"/>
          <w:b/>
          <w:bCs/>
          <w:spacing w:val="8"/>
          <w:sz w:val="21"/>
          <w:szCs w:val="21"/>
        </w:rPr>
        <w:t>文章</w:t>
      </w:r>
      <w:r>
        <w:rPr>
          <w:rStyle w:val="any"/>
          <w:rFonts w:ascii="PMingLiU" w:eastAsia="PMingLiU" w:hAnsi="PMingLiU" w:cs="PMingLiU"/>
          <w:b/>
          <w:bCs/>
          <w:spacing w:val="8"/>
          <w:sz w:val="21"/>
          <w:szCs w:val="21"/>
        </w:rPr>
        <w:t>部分实验图像存在以下重复现象：</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论文一</w:t>
      </w:r>
    </w:p>
    <w:p>
      <w:pPr>
        <w:pStyle w:val="p"/>
        <w:numPr>
          <w:ilvl w:val="0"/>
          <w:numId w:val="1"/>
        </w:numPr>
        <w:pBdr>
          <w:top w:val="none" w:sz="0" w:space="0" w:color="auto"/>
          <w:left w:val="none" w:sz="0" w:space="0" w:color="auto"/>
          <w:bottom w:val="none" w:sz="0" w:space="0" w:color="auto"/>
          <w:right w:val="none" w:sz="0" w:space="0" w:color="auto"/>
        </w:pBdr>
        <w:spacing w:before="0" w:after="0" w:line="336" w:lineRule="atLeast"/>
        <w:ind w:left="300" w:right="300" w:hanging="197"/>
        <w:jc w:val="left"/>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9c</w:t>
      </w:r>
      <w:r>
        <w:rPr>
          <w:rStyle w:val="any"/>
          <w:rFonts w:ascii="PMingLiU" w:eastAsia="PMingLiU" w:hAnsi="PMingLiU" w:cs="PMingLiU"/>
          <w:b/>
          <w:bCs/>
          <w:spacing w:val="8"/>
          <w:sz w:val="21"/>
          <w:szCs w:val="21"/>
        </w:rPr>
        <w:t>存在图片重复。</w:t>
      </w:r>
    </w:p>
    <w:p>
      <w:pPr>
        <w:pStyle w:val="p"/>
        <w:numPr>
          <w:ilvl w:val="0"/>
          <w:numId w:val="1"/>
        </w:numPr>
        <w:pBdr>
          <w:top w:val="none" w:sz="0" w:space="0" w:color="auto"/>
          <w:left w:val="none" w:sz="0" w:space="0" w:color="auto"/>
          <w:bottom w:val="none" w:sz="0" w:space="0" w:color="auto"/>
          <w:right w:val="none" w:sz="0" w:space="0" w:color="auto"/>
        </w:pBdr>
        <w:spacing w:before="0" w:after="0" w:line="336" w:lineRule="atLeast"/>
        <w:ind w:left="300" w:right="300" w:hanging="197"/>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color w:val="3E3E3E"/>
          <w:spacing w:val="8"/>
          <w:sz w:val="23"/>
          <w:szCs w:val="23"/>
        </w:rPr>
        <w:t xml:space="preserve">TEM </w:t>
      </w:r>
      <w:r>
        <w:rPr>
          <w:rStyle w:val="any"/>
          <w:rFonts w:ascii="PMingLiU" w:eastAsia="PMingLiU" w:hAnsi="PMingLiU" w:cs="PMingLiU"/>
          <w:b/>
          <w:bCs/>
          <w:color w:val="3E3E3E"/>
          <w:spacing w:val="8"/>
          <w:sz w:val="23"/>
          <w:szCs w:val="23"/>
        </w:rPr>
        <w:t>和</w:t>
      </w:r>
      <w:r>
        <w:rPr>
          <w:rStyle w:val="any"/>
          <w:rFonts w:ascii="Times New Roman" w:eastAsia="Times New Roman" w:hAnsi="Times New Roman" w:cs="Times New Roman"/>
          <w:b/>
          <w:bCs/>
          <w:color w:val="3E3E3E"/>
          <w:spacing w:val="8"/>
          <w:sz w:val="23"/>
          <w:szCs w:val="23"/>
        </w:rPr>
        <w:t xml:space="preserve"> DLS </w:t>
      </w:r>
      <w:r>
        <w:rPr>
          <w:rStyle w:val="any"/>
          <w:rFonts w:ascii="PMingLiU" w:eastAsia="PMingLiU" w:hAnsi="PMingLiU" w:cs="PMingLiU"/>
          <w:b/>
          <w:bCs/>
          <w:color w:val="3E3E3E"/>
          <w:spacing w:val="8"/>
          <w:sz w:val="23"/>
          <w:szCs w:val="23"/>
        </w:rPr>
        <w:t>报告的</w:t>
      </w:r>
      <w:r>
        <w:rPr>
          <w:rStyle w:val="any"/>
          <w:rFonts w:ascii="Times New Roman" w:eastAsia="Times New Roman" w:hAnsi="Times New Roman" w:cs="Times New Roman"/>
          <w:b/>
          <w:bCs/>
          <w:color w:val="3E3E3E"/>
          <w:spacing w:val="8"/>
          <w:sz w:val="23"/>
          <w:szCs w:val="23"/>
        </w:rPr>
        <w:t xml:space="preserve"> AOE </w:t>
      </w:r>
      <w:r>
        <w:rPr>
          <w:rStyle w:val="any"/>
          <w:rFonts w:ascii="PMingLiU" w:eastAsia="PMingLiU" w:hAnsi="PMingLiU" w:cs="PMingLiU"/>
          <w:b/>
          <w:bCs/>
          <w:color w:val="3E3E3E"/>
          <w:spacing w:val="8"/>
          <w:sz w:val="23"/>
          <w:szCs w:val="23"/>
        </w:rPr>
        <w:t>纳米粒子大小存在矛盾。人们本以为流体动力学直径（</w:t>
      </w:r>
      <w:r>
        <w:rPr>
          <w:rStyle w:val="any"/>
          <w:rFonts w:ascii="Times New Roman" w:eastAsia="Times New Roman" w:hAnsi="Times New Roman" w:cs="Times New Roman"/>
          <w:b/>
          <w:bCs/>
          <w:color w:val="3E3E3E"/>
          <w:spacing w:val="8"/>
          <w:sz w:val="23"/>
          <w:szCs w:val="23"/>
        </w:rPr>
        <w:t>DLS</w:t>
      </w:r>
      <w:r>
        <w:rPr>
          <w:rStyle w:val="any"/>
          <w:rFonts w:ascii="PMingLiU" w:eastAsia="PMingLiU" w:hAnsi="PMingLiU" w:cs="PMingLiU"/>
          <w:b/>
          <w:bCs/>
          <w:color w:val="3E3E3E"/>
          <w:spacing w:val="8"/>
          <w:sz w:val="23"/>
          <w:szCs w:val="23"/>
        </w:rPr>
        <w:t>）会比</w:t>
      </w:r>
      <w:r>
        <w:rPr>
          <w:rStyle w:val="any"/>
          <w:rFonts w:ascii="Times New Roman" w:eastAsia="Times New Roman" w:hAnsi="Times New Roman" w:cs="Times New Roman"/>
          <w:b/>
          <w:bCs/>
          <w:color w:val="3E3E3E"/>
          <w:spacing w:val="8"/>
          <w:sz w:val="23"/>
          <w:szCs w:val="23"/>
        </w:rPr>
        <w:t xml:space="preserve"> TEM </w:t>
      </w:r>
      <w:r>
        <w:rPr>
          <w:rStyle w:val="any"/>
          <w:rFonts w:ascii="PMingLiU" w:eastAsia="PMingLiU" w:hAnsi="PMingLiU" w:cs="PMingLiU"/>
          <w:b/>
          <w:bCs/>
          <w:color w:val="3E3E3E"/>
          <w:spacing w:val="8"/>
          <w:sz w:val="23"/>
          <w:szCs w:val="23"/>
        </w:rPr>
        <w:t>观察到的尺寸大，但图</w:t>
      </w:r>
      <w:r>
        <w:rPr>
          <w:rStyle w:val="any"/>
          <w:rFonts w:ascii="Times New Roman" w:eastAsia="Times New Roman" w:hAnsi="Times New Roman" w:cs="Times New Roman"/>
          <w:b/>
          <w:bCs/>
          <w:color w:val="3E3E3E"/>
          <w:spacing w:val="8"/>
          <w:sz w:val="23"/>
          <w:szCs w:val="23"/>
        </w:rPr>
        <w:t xml:space="preserve"> 2 </w:t>
      </w:r>
      <w:r>
        <w:rPr>
          <w:rStyle w:val="any"/>
          <w:rFonts w:ascii="PMingLiU" w:eastAsia="PMingLiU" w:hAnsi="PMingLiU" w:cs="PMingLiU"/>
          <w:b/>
          <w:bCs/>
          <w:color w:val="3E3E3E"/>
          <w:spacing w:val="8"/>
          <w:sz w:val="23"/>
          <w:szCs w:val="23"/>
        </w:rPr>
        <w:t>却恰恰相反。</w:t>
      </w:r>
      <w:r>
        <w:rPr>
          <w:rStyle w:val="any"/>
          <w:rFonts w:ascii="Times New Roman" w:eastAsia="Times New Roman" w:hAnsi="Times New Roman" w:cs="Times New Roman"/>
          <w:b/>
          <w:bCs/>
          <w:color w:val="3E3E3E"/>
          <w:spacing w:val="8"/>
          <w:sz w:val="23"/>
          <w:szCs w:val="23"/>
        </w:rPr>
        <w:t xml:space="preserve">AOE </w:t>
      </w:r>
      <w:r>
        <w:rPr>
          <w:rStyle w:val="any"/>
          <w:rFonts w:ascii="PMingLiU" w:eastAsia="PMingLiU" w:hAnsi="PMingLiU" w:cs="PMingLiU"/>
          <w:b/>
          <w:bCs/>
          <w:color w:val="3E3E3E"/>
          <w:spacing w:val="8"/>
          <w:sz w:val="23"/>
          <w:szCs w:val="23"/>
        </w:rPr>
        <w:t>粒子的流体力学直径为</w:t>
      </w:r>
      <w:r>
        <w:rPr>
          <w:rStyle w:val="any"/>
          <w:rFonts w:ascii="Times New Roman" w:eastAsia="Times New Roman" w:hAnsi="Times New Roman" w:cs="Times New Roman"/>
          <w:b/>
          <w:bCs/>
          <w:color w:val="3E3E3E"/>
          <w:spacing w:val="8"/>
          <w:sz w:val="23"/>
          <w:szCs w:val="23"/>
        </w:rPr>
        <w:t xml:space="preserve"> 170 </w:t>
      </w:r>
      <w:r>
        <w:rPr>
          <w:rStyle w:val="any"/>
          <w:rFonts w:ascii="PMingLiU" w:eastAsia="PMingLiU" w:hAnsi="PMingLiU" w:cs="PMingLiU"/>
          <w:b/>
          <w:bCs/>
          <w:color w:val="3E3E3E"/>
          <w:spacing w:val="8"/>
          <w:sz w:val="23"/>
          <w:szCs w:val="23"/>
        </w:rPr>
        <w:t>纳米（图</w:t>
      </w:r>
      <w:r>
        <w:rPr>
          <w:rStyle w:val="any"/>
          <w:rFonts w:ascii="Times New Roman" w:eastAsia="Times New Roman" w:hAnsi="Times New Roman" w:cs="Times New Roman"/>
          <w:b/>
          <w:bCs/>
          <w:color w:val="3E3E3E"/>
          <w:spacing w:val="8"/>
          <w:sz w:val="23"/>
          <w:szCs w:val="23"/>
        </w:rPr>
        <w:t xml:space="preserve"> 2g</w:t>
      </w:r>
      <w:r>
        <w:rPr>
          <w:rStyle w:val="any"/>
          <w:rFonts w:ascii="PMingLiU" w:eastAsia="PMingLiU" w:hAnsi="PMingLiU" w:cs="PMingLiU"/>
          <w:b/>
          <w:bCs/>
          <w:color w:val="3E3E3E"/>
          <w:spacing w:val="8"/>
          <w:sz w:val="23"/>
          <w:szCs w:val="23"/>
        </w:rPr>
        <w:t>），而电子显微镜图像显示</w:t>
      </w:r>
      <w:r>
        <w:rPr>
          <w:rStyle w:val="any"/>
          <w:rFonts w:ascii="Times New Roman" w:eastAsia="Times New Roman" w:hAnsi="Times New Roman" w:cs="Times New Roman"/>
          <w:b/>
          <w:bCs/>
          <w:color w:val="3E3E3E"/>
          <w:spacing w:val="8"/>
          <w:sz w:val="23"/>
          <w:szCs w:val="23"/>
        </w:rPr>
        <w:t xml:space="preserve"> 4 </w:t>
      </w:r>
      <w:r>
        <w:rPr>
          <w:rStyle w:val="any"/>
          <w:rFonts w:ascii="PMingLiU" w:eastAsia="PMingLiU" w:hAnsi="PMingLiU" w:cs="PMingLiU"/>
          <w:b/>
          <w:bCs/>
          <w:color w:val="3E3E3E"/>
          <w:spacing w:val="8"/>
          <w:sz w:val="23"/>
          <w:szCs w:val="23"/>
        </w:rPr>
        <w:t>个粒子的大小分别为</w:t>
      </w:r>
      <w:r>
        <w:rPr>
          <w:rStyle w:val="any"/>
          <w:rFonts w:ascii="Times New Roman" w:eastAsia="Times New Roman" w:hAnsi="Times New Roman" w:cs="Times New Roman"/>
          <w:b/>
          <w:bCs/>
          <w:color w:val="3E3E3E"/>
          <w:spacing w:val="8"/>
          <w:sz w:val="23"/>
          <w:szCs w:val="23"/>
        </w:rPr>
        <w:t xml:space="preserve"> 255</w:t>
      </w:r>
      <w:r>
        <w:rPr>
          <w:rStyle w:val="any"/>
          <w:rFonts w:ascii="PMingLiU" w:eastAsia="PMingLiU" w:hAnsi="PMingLiU" w:cs="PMingLiU"/>
          <w:b/>
          <w:bCs/>
          <w:color w:val="3E3E3E"/>
          <w:spacing w:val="8"/>
          <w:sz w:val="23"/>
          <w:szCs w:val="23"/>
        </w:rPr>
        <w:t>、</w:t>
      </w:r>
      <w:r>
        <w:rPr>
          <w:rStyle w:val="any"/>
          <w:rFonts w:ascii="Times New Roman" w:eastAsia="Times New Roman" w:hAnsi="Times New Roman" w:cs="Times New Roman"/>
          <w:b/>
          <w:bCs/>
          <w:color w:val="3E3E3E"/>
          <w:spacing w:val="8"/>
          <w:sz w:val="23"/>
          <w:szCs w:val="23"/>
        </w:rPr>
        <w:t>233</w:t>
      </w:r>
      <w:r>
        <w:rPr>
          <w:rStyle w:val="any"/>
          <w:rFonts w:ascii="PMingLiU" w:eastAsia="PMingLiU" w:hAnsi="PMingLiU" w:cs="PMingLiU"/>
          <w:b/>
          <w:bCs/>
          <w:color w:val="3E3E3E"/>
          <w:spacing w:val="8"/>
          <w:sz w:val="23"/>
          <w:szCs w:val="23"/>
        </w:rPr>
        <w:t>、</w:t>
      </w:r>
      <w:r>
        <w:rPr>
          <w:rStyle w:val="any"/>
          <w:rFonts w:ascii="Times New Roman" w:eastAsia="Times New Roman" w:hAnsi="Times New Roman" w:cs="Times New Roman"/>
          <w:b/>
          <w:bCs/>
          <w:color w:val="3E3E3E"/>
          <w:spacing w:val="8"/>
          <w:sz w:val="23"/>
          <w:szCs w:val="23"/>
        </w:rPr>
        <w:t xml:space="preserve">242 </w:t>
      </w:r>
      <w:r>
        <w:rPr>
          <w:rStyle w:val="any"/>
          <w:rFonts w:ascii="PMingLiU" w:eastAsia="PMingLiU" w:hAnsi="PMingLiU" w:cs="PMingLiU"/>
          <w:b/>
          <w:bCs/>
          <w:color w:val="3E3E3E"/>
          <w:spacing w:val="8"/>
          <w:sz w:val="23"/>
          <w:szCs w:val="23"/>
        </w:rPr>
        <w:t>和</w:t>
      </w:r>
      <w:r>
        <w:rPr>
          <w:rStyle w:val="any"/>
          <w:rFonts w:ascii="Times New Roman" w:eastAsia="Times New Roman" w:hAnsi="Times New Roman" w:cs="Times New Roman"/>
          <w:b/>
          <w:bCs/>
          <w:color w:val="3E3E3E"/>
          <w:spacing w:val="8"/>
          <w:sz w:val="23"/>
          <w:szCs w:val="23"/>
        </w:rPr>
        <w:t xml:space="preserve"> 215 </w:t>
      </w:r>
      <w:r>
        <w:rPr>
          <w:rStyle w:val="any"/>
          <w:rFonts w:ascii="PMingLiU" w:eastAsia="PMingLiU" w:hAnsi="PMingLiU" w:cs="PMingLiU"/>
          <w:b/>
          <w:bCs/>
          <w:color w:val="3E3E3E"/>
          <w:spacing w:val="8"/>
          <w:sz w:val="23"/>
          <w:szCs w:val="23"/>
        </w:rPr>
        <w:t>纳米。</w:t>
      </w:r>
      <w:r>
        <w:rPr>
          <w:rStyle w:val="any"/>
          <w:rFonts w:ascii="Times New Roman" w:eastAsia="Times New Roman" w:hAnsi="Times New Roman" w:cs="Times New Roman"/>
          <w:b/>
          <w:bCs/>
          <w:color w:val="3E3E3E"/>
          <w:spacing w:val="8"/>
          <w:sz w:val="23"/>
          <w:szCs w:val="23"/>
        </w:rPr>
        <w:t xml:space="preserve">MAOE </w:t>
      </w:r>
      <w:r>
        <w:rPr>
          <w:rStyle w:val="any"/>
          <w:rFonts w:ascii="PMingLiU" w:eastAsia="PMingLiU" w:hAnsi="PMingLiU" w:cs="PMingLiU"/>
          <w:b/>
          <w:bCs/>
          <w:color w:val="3E3E3E"/>
          <w:spacing w:val="8"/>
          <w:sz w:val="23"/>
          <w:szCs w:val="23"/>
        </w:rPr>
        <w:t>粒子也存在同样的矛盾。</w:t>
      </w:r>
      <w:r>
        <w:rPr>
          <w:rStyle w:val="any"/>
          <w:rFonts w:ascii="Microsoft YaHei UI" w:eastAsia="Microsoft YaHei UI" w:hAnsi="Microsoft YaHei UI" w:cs="Microsoft YaHei UI"/>
          <w:b/>
          <w:bCs/>
          <w:color w:val="3E3E3E"/>
          <w:spacing w:val="8"/>
          <w:sz w:val="23"/>
          <w:szCs w:val="23"/>
        </w:rPr>
        <w:t>此外，DLS 数据是设备截图，分辨率非常低（标签无法读取）。</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8839200" cy="6448425"/>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3974" name=""/>
                    <pic:cNvPicPr>
                      <a:picLocks noChangeAspect="1"/>
                    </pic:cNvPicPr>
                  </pic:nvPicPr>
                  <pic:blipFill>
                    <a:blip xmlns:r="http://schemas.openxmlformats.org/officeDocument/2006/relationships" r:embed="rId10"/>
                    <a:stretch>
                      <a:fillRect/>
                    </a:stretch>
                  </pic:blipFill>
                  <pic:spPr>
                    <a:xfrm>
                      <a:off x="0" y="0"/>
                      <a:ext cx="8839200" cy="64484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667500" cy="10668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96092" name=""/>
                    <pic:cNvPicPr>
                      <a:picLocks noChangeAspect="1"/>
                    </pic:cNvPicPr>
                  </pic:nvPicPr>
                  <pic:blipFill>
                    <a:blip xmlns:r="http://schemas.openxmlformats.org/officeDocument/2006/relationships" r:embed="rId11"/>
                    <a:stretch>
                      <a:fillRect/>
                    </a:stretch>
                  </pic:blipFill>
                  <pic:spPr>
                    <a:xfrm>
                      <a:off x="0" y="0"/>
                      <a:ext cx="6667500" cy="10668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作者回应：</w:t>
      </w:r>
      <w:r>
        <w:rPr>
          <w:rStyle w:val="any"/>
          <w:rFonts w:ascii="PMingLiU" w:eastAsia="PMingLiU" w:hAnsi="PMingLiU" w:cs="PMingLiU"/>
          <w:spacing w:val="8"/>
          <w:sz w:val="21"/>
          <w:szCs w:val="21"/>
        </w:rPr>
        <w:t>非常感谢您对我们工作的关注。收到你们的询问后，我们仔细检查了原始数据。在审查原始实验数据的过程中，我们发现图</w:t>
      </w:r>
      <w:r>
        <w:rPr>
          <w:rStyle w:val="any"/>
          <w:rFonts w:ascii="Times New Roman" w:eastAsia="Times New Roman" w:hAnsi="Times New Roman" w:cs="Times New Roman"/>
          <w:spacing w:val="8"/>
          <w:sz w:val="21"/>
          <w:szCs w:val="21"/>
        </w:rPr>
        <w:t xml:space="preserve"> 9C </w:t>
      </w:r>
      <w:r>
        <w:rPr>
          <w:rStyle w:val="any"/>
          <w:rFonts w:ascii="PMingLiU" w:eastAsia="PMingLiU" w:hAnsi="PMingLiU" w:cs="PMingLiU"/>
          <w:spacing w:val="8"/>
          <w:sz w:val="21"/>
          <w:szCs w:val="21"/>
        </w:rPr>
        <w:t>中确实存在图像误用的情况，这可能是我们的疏忽造成的。我们已主动联系了编辑部，并提交了更正，同时提供了原始数据。关于您的第二个问题，我们检查了纳米粒子的粒径数据，结果显示</w:t>
      </w:r>
      <w:r>
        <w:rPr>
          <w:rStyle w:val="any"/>
          <w:rFonts w:ascii="Times New Roman" w:eastAsia="Times New Roman" w:hAnsi="Times New Roman" w:cs="Times New Roman"/>
          <w:spacing w:val="8"/>
          <w:sz w:val="21"/>
          <w:szCs w:val="21"/>
        </w:rPr>
        <w:t xml:space="preserve"> AOE@TMP </w:t>
      </w:r>
      <w:r>
        <w:rPr>
          <w:rStyle w:val="any"/>
          <w:rFonts w:ascii="PMingLiU" w:eastAsia="PMingLiU" w:hAnsi="PMingLiU" w:cs="PMingLiU"/>
          <w:spacing w:val="8"/>
          <w:sz w:val="21"/>
          <w:szCs w:val="21"/>
        </w:rPr>
        <w:t>纳米粒子的粒径在</w:t>
      </w:r>
      <w:r>
        <w:rPr>
          <w:rStyle w:val="any"/>
          <w:rFonts w:ascii="Times New Roman" w:eastAsia="Times New Roman" w:hAnsi="Times New Roman" w:cs="Times New Roman"/>
          <w:spacing w:val="8"/>
          <w:sz w:val="21"/>
          <w:szCs w:val="21"/>
        </w:rPr>
        <w:t xml:space="preserve"> 167-170 </w:t>
      </w:r>
      <w:r>
        <w:rPr>
          <w:rStyle w:val="any"/>
          <w:rFonts w:ascii="PMingLiU" w:eastAsia="PMingLiU" w:hAnsi="PMingLiU" w:cs="PMingLiU"/>
          <w:spacing w:val="8"/>
          <w:sz w:val="21"/>
          <w:szCs w:val="21"/>
        </w:rPr>
        <w:t>纳米之间。再次感谢您的反馈。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327"/>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56760" name=""/>
                    <pic:cNvPicPr>
                      <a:picLocks noChangeAspect="1"/>
                    </pic:cNvPicPr>
                  </pic:nvPicPr>
                  <pic:blipFill>
                    <a:blip xmlns:r="http://schemas.openxmlformats.org/officeDocument/2006/relationships" r:embed="rId12"/>
                    <a:stretch>
                      <a:fillRect/>
                    </a:stretch>
                  </pic:blipFill>
                  <pic:spPr>
                    <a:xfrm>
                      <a:off x="0" y="0"/>
                      <a:ext cx="5486400" cy="41193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论文二</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图</w:t>
      </w:r>
      <w:r>
        <w:rPr>
          <w:rStyle w:val="any"/>
          <w:rFonts w:ascii="Times New Roman" w:eastAsia="Times New Roman" w:hAnsi="Times New Roman" w:cs="Times New Roman"/>
          <w:b/>
          <w:bCs/>
          <w:spacing w:val="9"/>
          <w:sz w:val="21"/>
          <w:szCs w:val="21"/>
        </w:rPr>
        <w:t>8</w:t>
      </w:r>
      <w:r>
        <w:rPr>
          <w:rStyle w:val="any"/>
          <w:rFonts w:ascii="PMingLiU" w:eastAsia="PMingLiU" w:hAnsi="PMingLiU" w:cs="PMingLiU"/>
          <w:b/>
          <w:bCs/>
          <w:spacing w:val="8"/>
          <w:sz w:val="21"/>
          <w:szCs w:val="21"/>
        </w:rPr>
        <w:t>似乎有三个图像重复，其中同一张图像用于表示不同的条件。</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TEM </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DLS </w:t>
      </w:r>
      <w:r>
        <w:rPr>
          <w:rStyle w:val="any"/>
          <w:rFonts w:ascii="PMingLiU" w:eastAsia="PMingLiU" w:hAnsi="PMingLiU" w:cs="PMingLiU"/>
          <w:b/>
          <w:bCs/>
          <w:spacing w:val="8"/>
          <w:sz w:val="21"/>
          <w:szCs w:val="21"/>
        </w:rPr>
        <w:t>报告的</w:t>
      </w:r>
      <w:r>
        <w:rPr>
          <w:rStyle w:val="any"/>
          <w:rFonts w:ascii="Times New Roman" w:eastAsia="Times New Roman" w:hAnsi="Times New Roman" w:cs="Times New Roman"/>
          <w:b/>
          <w:bCs/>
          <w:spacing w:val="8"/>
          <w:sz w:val="21"/>
          <w:szCs w:val="21"/>
        </w:rPr>
        <w:t xml:space="preserve"> SAOR@Cur </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MSAOR@Cur </w:t>
      </w:r>
      <w:r>
        <w:rPr>
          <w:rStyle w:val="any"/>
          <w:rFonts w:ascii="PMingLiU" w:eastAsia="PMingLiU" w:hAnsi="PMingLiU" w:cs="PMingLiU"/>
          <w:b/>
          <w:bCs/>
          <w:spacing w:val="8"/>
          <w:sz w:val="21"/>
          <w:szCs w:val="21"/>
        </w:rPr>
        <w:t>的尺寸存在矛盾。人们期望流体力学直径（</w:t>
      </w:r>
      <w:r>
        <w:rPr>
          <w:rStyle w:val="any"/>
          <w:rFonts w:ascii="Times New Roman" w:eastAsia="Times New Roman" w:hAnsi="Times New Roman" w:cs="Times New Roman"/>
          <w:b/>
          <w:bCs/>
          <w:spacing w:val="8"/>
          <w:sz w:val="21"/>
          <w:szCs w:val="21"/>
        </w:rPr>
        <w:t>DLS</w:t>
      </w:r>
      <w:r>
        <w:rPr>
          <w:rStyle w:val="any"/>
          <w:rFonts w:ascii="PMingLiU" w:eastAsia="PMingLiU" w:hAnsi="PMingLiU" w:cs="PMingLiU"/>
          <w:b/>
          <w:bCs/>
          <w:spacing w:val="8"/>
          <w:sz w:val="21"/>
          <w:szCs w:val="21"/>
        </w:rPr>
        <w:t>）大于</w:t>
      </w:r>
      <w:r>
        <w:rPr>
          <w:rStyle w:val="any"/>
          <w:rFonts w:ascii="Times New Roman" w:eastAsia="Times New Roman" w:hAnsi="Times New Roman" w:cs="Times New Roman"/>
          <w:b/>
          <w:bCs/>
          <w:spacing w:val="8"/>
          <w:sz w:val="21"/>
          <w:szCs w:val="21"/>
        </w:rPr>
        <w:t xml:space="preserve"> TEM </w:t>
      </w:r>
      <w:r>
        <w:rPr>
          <w:rStyle w:val="any"/>
          <w:rFonts w:ascii="PMingLiU" w:eastAsia="PMingLiU" w:hAnsi="PMingLiU" w:cs="PMingLiU"/>
          <w:b/>
          <w:bCs/>
          <w:spacing w:val="8"/>
          <w:sz w:val="21"/>
          <w:szCs w:val="21"/>
        </w:rPr>
        <w:t>观察到的尺寸，但在图</w:t>
      </w:r>
      <w:r>
        <w:rPr>
          <w:rStyle w:val="any"/>
          <w:rFonts w:ascii="Times New Roman" w:eastAsia="Times New Roman" w:hAnsi="Times New Roman" w:cs="Times New Roman"/>
          <w:b/>
          <w:bCs/>
          <w:spacing w:val="8"/>
          <w:sz w:val="21"/>
          <w:szCs w:val="21"/>
        </w:rPr>
        <w:t xml:space="preserve"> 2c </w:t>
      </w:r>
      <w:r>
        <w:rPr>
          <w:rStyle w:val="any"/>
          <w:rFonts w:ascii="PMingLiU" w:eastAsia="PMingLiU" w:hAnsi="PMingLiU" w:cs="PMingLiU"/>
          <w:b/>
          <w:bCs/>
          <w:spacing w:val="8"/>
          <w:sz w:val="21"/>
          <w:szCs w:val="21"/>
        </w:rPr>
        <w:t>中，</w:t>
      </w:r>
      <w:r>
        <w:rPr>
          <w:rStyle w:val="any"/>
          <w:rFonts w:ascii="Times New Roman" w:eastAsia="Times New Roman" w:hAnsi="Times New Roman" w:cs="Times New Roman"/>
          <w:b/>
          <w:bCs/>
          <w:spacing w:val="8"/>
          <w:sz w:val="21"/>
          <w:szCs w:val="21"/>
        </w:rPr>
        <w:t xml:space="preserve">SAOR@Cur </w:t>
      </w:r>
      <w:r>
        <w:rPr>
          <w:rStyle w:val="any"/>
          <w:rFonts w:ascii="PMingLiU" w:eastAsia="PMingLiU" w:hAnsi="PMingLiU" w:cs="PMingLiU"/>
          <w:b/>
          <w:bCs/>
          <w:spacing w:val="8"/>
          <w:sz w:val="21"/>
          <w:szCs w:val="21"/>
        </w:rPr>
        <w:t>的流体力学直径约为</w:t>
      </w:r>
      <w:r>
        <w:rPr>
          <w:rStyle w:val="any"/>
          <w:rFonts w:ascii="Times New Roman" w:eastAsia="Times New Roman" w:hAnsi="Times New Roman" w:cs="Times New Roman"/>
          <w:b/>
          <w:bCs/>
          <w:spacing w:val="8"/>
          <w:sz w:val="21"/>
          <w:szCs w:val="21"/>
        </w:rPr>
        <w:t xml:space="preserve"> 150 nm</w:t>
      </w:r>
      <w:r>
        <w:rPr>
          <w:rStyle w:val="any"/>
          <w:rFonts w:ascii="PMingLiU" w:eastAsia="PMingLiU" w:hAnsi="PMingLiU" w:cs="PMingLiU"/>
          <w:b/>
          <w:bCs/>
          <w:spacing w:val="8"/>
          <w:sz w:val="21"/>
          <w:szCs w:val="21"/>
        </w:rPr>
        <w:t>，而</w:t>
      </w:r>
      <w:r>
        <w:rPr>
          <w:rStyle w:val="any"/>
          <w:rFonts w:ascii="Times New Roman" w:eastAsia="Times New Roman" w:hAnsi="Times New Roman" w:cs="Times New Roman"/>
          <w:b/>
          <w:bCs/>
          <w:spacing w:val="8"/>
          <w:sz w:val="21"/>
          <w:szCs w:val="21"/>
        </w:rPr>
        <w:t xml:space="preserve"> MSAOR@Cur </w:t>
      </w:r>
      <w:r>
        <w:rPr>
          <w:rStyle w:val="any"/>
          <w:rFonts w:ascii="PMingLiU" w:eastAsia="PMingLiU" w:hAnsi="PMingLiU" w:cs="PMingLiU"/>
          <w:b/>
          <w:bCs/>
          <w:spacing w:val="8"/>
          <w:sz w:val="21"/>
          <w:szCs w:val="21"/>
        </w:rPr>
        <w:t>约为</w:t>
      </w:r>
      <w:r>
        <w:rPr>
          <w:rStyle w:val="any"/>
          <w:rFonts w:ascii="Times New Roman" w:eastAsia="Times New Roman" w:hAnsi="Times New Roman" w:cs="Times New Roman"/>
          <w:b/>
          <w:bCs/>
          <w:spacing w:val="8"/>
          <w:sz w:val="21"/>
          <w:szCs w:val="21"/>
        </w:rPr>
        <w:t xml:space="preserve"> 170 nm</w:t>
      </w:r>
      <w:r>
        <w:rPr>
          <w:rStyle w:val="any"/>
          <w:rFonts w:ascii="PMingLiU" w:eastAsia="PMingLiU" w:hAnsi="PMingLiU" w:cs="PMingLiU"/>
          <w:b/>
          <w:bCs/>
          <w:spacing w:val="8"/>
          <w:sz w:val="21"/>
          <w:szCs w:val="21"/>
        </w:rPr>
        <w:t>。然而，根据</w:t>
      </w:r>
      <w:r>
        <w:rPr>
          <w:rStyle w:val="any"/>
          <w:rFonts w:ascii="Times New Roman" w:eastAsia="Times New Roman" w:hAnsi="Times New Roman" w:cs="Times New Roman"/>
          <w:b/>
          <w:bCs/>
          <w:spacing w:val="8"/>
          <w:sz w:val="21"/>
          <w:szCs w:val="21"/>
        </w:rPr>
        <w:t xml:space="preserve"> TEM </w:t>
      </w:r>
      <w:r>
        <w:rPr>
          <w:rStyle w:val="any"/>
          <w:rFonts w:ascii="PMingLiU" w:eastAsia="PMingLiU" w:hAnsi="PMingLiU" w:cs="PMingLiU"/>
          <w:b/>
          <w:bCs/>
          <w:spacing w:val="8"/>
          <w:sz w:val="21"/>
          <w:szCs w:val="21"/>
        </w:rPr>
        <w:t>显微照片，</w:t>
      </w:r>
      <w:r>
        <w:rPr>
          <w:rStyle w:val="any"/>
          <w:rFonts w:ascii="Times New Roman" w:eastAsia="Times New Roman" w:hAnsi="Times New Roman" w:cs="Times New Roman"/>
          <w:b/>
          <w:bCs/>
          <w:spacing w:val="8"/>
          <w:sz w:val="21"/>
          <w:szCs w:val="21"/>
        </w:rPr>
        <w:t xml:space="preserve">SAOR@Cur </w:t>
      </w:r>
      <w:r>
        <w:rPr>
          <w:rStyle w:val="any"/>
          <w:rFonts w:ascii="PMingLiU" w:eastAsia="PMingLiU" w:hAnsi="PMingLiU" w:cs="PMingLiU"/>
          <w:b/>
          <w:bCs/>
          <w:spacing w:val="8"/>
          <w:sz w:val="21"/>
          <w:szCs w:val="21"/>
        </w:rPr>
        <w:t>的物理直径在</w:t>
      </w:r>
      <w:r>
        <w:rPr>
          <w:rStyle w:val="any"/>
          <w:rFonts w:ascii="Times New Roman" w:eastAsia="Times New Roman" w:hAnsi="Times New Roman" w:cs="Times New Roman"/>
          <w:b/>
          <w:bCs/>
          <w:spacing w:val="8"/>
          <w:sz w:val="21"/>
          <w:szCs w:val="21"/>
        </w:rPr>
        <w:t xml:space="preserve"> 170 </w:t>
      </w:r>
      <w:r>
        <w:rPr>
          <w:rStyle w:val="any"/>
          <w:rFonts w:ascii="PMingLiU" w:eastAsia="PMingLiU" w:hAnsi="PMingLiU" w:cs="PMingLiU"/>
          <w:b/>
          <w:bCs/>
          <w:spacing w:val="8"/>
          <w:sz w:val="21"/>
          <w:szCs w:val="21"/>
        </w:rPr>
        <w:t>至</w:t>
      </w:r>
      <w:r>
        <w:rPr>
          <w:rStyle w:val="any"/>
          <w:rFonts w:ascii="Times New Roman" w:eastAsia="Times New Roman" w:hAnsi="Times New Roman" w:cs="Times New Roman"/>
          <w:b/>
          <w:bCs/>
          <w:spacing w:val="8"/>
          <w:sz w:val="21"/>
          <w:szCs w:val="21"/>
        </w:rPr>
        <w:t xml:space="preserve"> 180 nm </w:t>
      </w:r>
      <w:r>
        <w:rPr>
          <w:rStyle w:val="any"/>
          <w:rFonts w:ascii="PMingLiU" w:eastAsia="PMingLiU" w:hAnsi="PMingLiU" w:cs="PMingLiU"/>
          <w:b/>
          <w:bCs/>
          <w:spacing w:val="8"/>
          <w:sz w:val="21"/>
          <w:szCs w:val="21"/>
        </w:rPr>
        <w:t>之间，而</w:t>
      </w:r>
      <w:r>
        <w:rPr>
          <w:rStyle w:val="any"/>
          <w:rFonts w:ascii="Times New Roman" w:eastAsia="Times New Roman" w:hAnsi="Times New Roman" w:cs="Times New Roman"/>
          <w:b/>
          <w:bCs/>
          <w:spacing w:val="8"/>
          <w:sz w:val="21"/>
          <w:szCs w:val="21"/>
        </w:rPr>
        <w:t xml:space="preserve"> MSAOR@Cur </w:t>
      </w:r>
      <w:r>
        <w:rPr>
          <w:rStyle w:val="any"/>
          <w:rFonts w:ascii="PMingLiU" w:eastAsia="PMingLiU" w:hAnsi="PMingLiU" w:cs="PMingLiU"/>
          <w:b/>
          <w:bCs/>
          <w:spacing w:val="8"/>
          <w:sz w:val="21"/>
          <w:szCs w:val="21"/>
        </w:rPr>
        <w:t>约为</w:t>
      </w:r>
      <w:r>
        <w:rPr>
          <w:rStyle w:val="any"/>
          <w:rFonts w:ascii="Times New Roman" w:eastAsia="Times New Roman" w:hAnsi="Times New Roman" w:cs="Times New Roman"/>
          <w:b/>
          <w:bCs/>
          <w:spacing w:val="8"/>
          <w:sz w:val="21"/>
          <w:szCs w:val="21"/>
        </w:rPr>
        <w:t xml:space="preserve"> 30 nm</w:t>
      </w:r>
      <w:r>
        <w:rPr>
          <w:rStyle w:val="any"/>
          <w:rFonts w:ascii="PMingLiU" w:eastAsia="PMingLiU" w:hAnsi="PMingLiU" w:cs="PMingLiU"/>
          <w:b/>
          <w:bCs/>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此外，</w:t>
      </w:r>
      <w:r>
        <w:rPr>
          <w:rStyle w:val="any"/>
          <w:rFonts w:ascii="Times New Roman" w:eastAsia="Times New Roman" w:hAnsi="Times New Roman" w:cs="Times New Roman"/>
          <w:b/>
          <w:bCs/>
          <w:spacing w:val="8"/>
          <w:sz w:val="21"/>
          <w:szCs w:val="21"/>
        </w:rPr>
        <w:t xml:space="preserve">DLS </w:t>
      </w:r>
      <w:r>
        <w:rPr>
          <w:rStyle w:val="any"/>
          <w:rFonts w:ascii="PMingLiU" w:eastAsia="PMingLiU" w:hAnsi="PMingLiU" w:cs="PMingLiU"/>
          <w:b/>
          <w:bCs/>
          <w:spacing w:val="8"/>
          <w:sz w:val="21"/>
          <w:szCs w:val="21"/>
        </w:rPr>
        <w:t>数据以设备截图的形式表示，部分分布被截去（图</w:t>
      </w:r>
      <w:r>
        <w:rPr>
          <w:rStyle w:val="any"/>
          <w:rFonts w:ascii="Times New Roman" w:eastAsia="Times New Roman" w:hAnsi="Times New Roman" w:cs="Times New Roman"/>
          <w:b/>
          <w:bCs/>
          <w:spacing w:val="8"/>
          <w:sz w:val="21"/>
          <w:szCs w:val="21"/>
        </w:rPr>
        <w:t xml:space="preserve"> 2 a </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b</w:t>
      </w:r>
      <w:r>
        <w:rPr>
          <w:rStyle w:val="any"/>
          <w:rFonts w:ascii="PMingLiU" w:eastAsia="PMingLiU" w:hAnsi="PMingLiU" w:cs="PMingLiU"/>
          <w:b/>
          <w:bCs/>
          <w:spacing w:val="8"/>
          <w:sz w:val="21"/>
          <w:szCs w:val="21"/>
        </w:rPr>
        <w:t>）。</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8601075" cy="6076950"/>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2505" name=""/>
                    <pic:cNvPicPr>
                      <a:picLocks noChangeAspect="1"/>
                    </pic:cNvPicPr>
                  </pic:nvPicPr>
                  <pic:blipFill>
                    <a:blip xmlns:r="http://schemas.openxmlformats.org/officeDocument/2006/relationships" r:embed="rId13"/>
                    <a:stretch>
                      <a:fillRect/>
                    </a:stretch>
                  </pic:blipFill>
                  <pic:spPr>
                    <a:xfrm>
                      <a:off x="0" y="0"/>
                      <a:ext cx="8601075" cy="60769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63100" cy="6581775"/>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8065" name=""/>
                    <pic:cNvPicPr>
                      <a:picLocks noChangeAspect="1"/>
                    </pic:cNvPicPr>
                  </pic:nvPicPr>
                  <pic:blipFill>
                    <a:blip xmlns:r="http://schemas.openxmlformats.org/officeDocument/2006/relationships" r:embed="rId14"/>
                    <a:stretch>
                      <a:fillRect/>
                    </a:stretch>
                  </pic:blipFill>
                  <pic:spPr>
                    <a:xfrm>
                      <a:off x="0" y="0"/>
                      <a:ext cx="9563100" cy="65817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400550" cy="3238500"/>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4956" name=""/>
                    <pic:cNvPicPr>
                      <a:picLocks noChangeAspect="1"/>
                    </pic:cNvPicPr>
                  </pic:nvPicPr>
                  <pic:blipFill>
                    <a:blip xmlns:r="http://schemas.openxmlformats.org/officeDocument/2006/relationships" r:embed="rId15"/>
                    <a:stretch>
                      <a:fillRect/>
                    </a:stretch>
                  </pic:blipFill>
                  <pic:spPr>
                    <a:xfrm>
                      <a:off x="0" y="0"/>
                      <a:ext cx="4400550" cy="32385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24325" cy="3886200"/>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9033" name=""/>
                    <pic:cNvPicPr>
                      <a:picLocks noChangeAspect="1"/>
                    </pic:cNvPicPr>
                  </pic:nvPicPr>
                  <pic:blipFill>
                    <a:blip xmlns:r="http://schemas.openxmlformats.org/officeDocument/2006/relationships" r:embed="rId16"/>
                    <a:stretch>
                      <a:fillRect/>
                    </a:stretch>
                  </pic:blipFill>
                  <pic:spPr>
                    <a:xfrm>
                      <a:off x="0" y="0"/>
                      <a:ext cx="4124325" cy="38862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4238625" cy="3752850"/>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041" name=""/>
                    <pic:cNvPicPr>
                      <a:picLocks noChangeAspect="1"/>
                    </pic:cNvPicPr>
                  </pic:nvPicPr>
                  <pic:blipFill>
                    <a:blip xmlns:r="http://schemas.openxmlformats.org/officeDocument/2006/relationships" r:embed="rId17"/>
                    <a:stretch>
                      <a:fillRect/>
                    </a:stretch>
                  </pic:blipFill>
                  <pic:spPr>
                    <a:xfrm>
                      <a:off x="0" y="0"/>
                      <a:ext cx="4238625" cy="37528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作者回应：</w:t>
      </w:r>
      <w:r>
        <w:rPr>
          <w:rStyle w:val="any"/>
          <w:rFonts w:ascii="PMingLiU" w:eastAsia="PMingLiU" w:hAnsi="PMingLiU" w:cs="PMingLiU"/>
          <w:b w:val="0"/>
          <w:bCs w:val="0"/>
          <w:spacing w:val="9"/>
          <w:sz w:val="21"/>
          <w:szCs w:val="21"/>
        </w:rPr>
        <w:t>接到你们的询问后，我把解决问题作为我们的首要任务，并立即采取了行动，仔细审查了我们的手稿、原始数据和实验记录。在检查我们的原始实验数据后，我们发现图</w:t>
      </w:r>
      <w:r>
        <w:rPr>
          <w:rStyle w:val="any"/>
          <w:rFonts w:ascii="Times New Roman" w:eastAsia="Times New Roman" w:hAnsi="Times New Roman" w:cs="Times New Roman"/>
          <w:b w:val="0"/>
          <w:bCs w:val="0"/>
          <w:spacing w:val="9"/>
          <w:sz w:val="21"/>
          <w:szCs w:val="21"/>
        </w:rPr>
        <w:t xml:space="preserve"> 8 </w:t>
      </w:r>
      <w:r>
        <w:rPr>
          <w:rStyle w:val="any"/>
          <w:rFonts w:ascii="PMingLiU" w:eastAsia="PMingLiU" w:hAnsi="PMingLiU" w:cs="PMingLiU"/>
          <w:b w:val="0"/>
          <w:bCs w:val="0"/>
          <w:spacing w:val="9"/>
          <w:sz w:val="21"/>
          <w:szCs w:val="21"/>
        </w:rPr>
        <w:t>中确实存在滥用图像的情况，对此我对您的反馈深表感谢。这可能是我们的疏忽造成的。我们已主动联系编辑部并提交了更正。针对您提出的有关纳米粒子尺寸</w:t>
      </w:r>
      <w:r>
        <w:rPr>
          <w:rStyle w:val="any"/>
          <w:rFonts w:ascii="Times New Roman" w:eastAsia="Times New Roman" w:hAnsi="Times New Roman" w:cs="Times New Roman"/>
          <w:b w:val="0"/>
          <w:bCs w:val="0"/>
          <w:spacing w:val="9"/>
          <w:sz w:val="21"/>
          <w:szCs w:val="21"/>
        </w:rPr>
        <w:t xml:space="preserve"> TEM (h) </w:t>
      </w:r>
      <w:r>
        <w:rPr>
          <w:rStyle w:val="any"/>
          <w:rFonts w:ascii="PMingLiU" w:eastAsia="PMingLiU" w:hAnsi="PMingLiU" w:cs="PMingLiU"/>
          <w:b w:val="0"/>
          <w:bCs w:val="0"/>
          <w:spacing w:val="9"/>
          <w:sz w:val="21"/>
          <w:szCs w:val="21"/>
        </w:rPr>
        <w:t>的问题，我们查看了纳米粒子尺寸的原始</w:t>
      </w:r>
      <w:r>
        <w:rPr>
          <w:rStyle w:val="any"/>
          <w:rFonts w:ascii="Times New Roman" w:eastAsia="Times New Roman" w:hAnsi="Times New Roman" w:cs="Times New Roman"/>
          <w:b w:val="0"/>
          <w:bCs w:val="0"/>
          <w:spacing w:val="9"/>
          <w:sz w:val="21"/>
          <w:szCs w:val="21"/>
        </w:rPr>
        <w:t xml:space="preserve"> TEM </w:t>
      </w:r>
      <w:r>
        <w:rPr>
          <w:rStyle w:val="any"/>
          <w:rFonts w:ascii="PMingLiU" w:eastAsia="PMingLiU" w:hAnsi="PMingLiU" w:cs="PMingLiU"/>
          <w:b w:val="0"/>
          <w:bCs w:val="0"/>
          <w:spacing w:val="9"/>
          <w:sz w:val="21"/>
          <w:szCs w:val="21"/>
        </w:rPr>
        <w:t>图像，其中显示的比例尺为</w:t>
      </w:r>
      <w:r>
        <w:rPr>
          <w:rStyle w:val="any"/>
          <w:rFonts w:ascii="Times New Roman" w:eastAsia="Times New Roman" w:hAnsi="Times New Roman" w:cs="Times New Roman"/>
          <w:b w:val="0"/>
          <w:bCs w:val="0"/>
          <w:spacing w:val="9"/>
          <w:sz w:val="21"/>
          <w:szCs w:val="21"/>
        </w:rPr>
        <w:t xml:space="preserve"> 2 μm</w:t>
      </w:r>
      <w:r>
        <w:rPr>
          <w:rStyle w:val="any"/>
          <w:rFonts w:ascii="PMingLiU" w:eastAsia="PMingLiU" w:hAnsi="PMingLiU" w:cs="PMingLiU"/>
          <w:b w:val="0"/>
          <w:bCs w:val="0"/>
          <w:spacing w:val="9"/>
          <w:sz w:val="21"/>
          <w:szCs w:val="21"/>
        </w:rPr>
        <w:t>。遗憾的是，我们忽略了在图中提供该比例的说明。这确实是我们的疏忽，我们对此表示诚挚的歉意。因此，我对我的疏忽造成的不便深表歉意。我们一直在积极与编辑委员会联系，对这些问题进行更正，并再次感谢您的反馈意见。</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86350" cy="3819525"/>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49408" name=""/>
                    <pic:cNvPicPr>
                      <a:picLocks noChangeAspect="1"/>
                    </pic:cNvPicPr>
                  </pic:nvPicPr>
                  <pic:blipFill>
                    <a:blip xmlns:r="http://schemas.openxmlformats.org/officeDocument/2006/relationships" r:embed="rId18"/>
                    <a:stretch>
                      <a:fillRect/>
                    </a:stretch>
                  </pic:blipFill>
                  <pic:spPr>
                    <a:xfrm>
                      <a:off x="0" y="0"/>
                      <a:ext cx="5086350" cy="3819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论文一和论文二的共同问题：</w:t>
      </w:r>
    </w:p>
    <w:p>
      <w:pPr>
        <w:numPr>
          <w:ilvl w:val="0"/>
          <w:numId w:val="3"/>
        </w:numPr>
        <w:spacing w:before="0" w:after="0" w:line="336" w:lineRule="atLeast"/>
        <w:ind w:left="300" w:right="300" w:hanging="197"/>
        <w:jc w:val="left"/>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两篇由同一作者团队在同一时间（</w:t>
      </w:r>
      <w:r>
        <w:rPr>
          <w:rStyle w:val="any"/>
          <w:rFonts w:ascii="Times New Roman" w:eastAsia="Times New Roman" w:hAnsi="Times New Roman" w:cs="Times New Roman"/>
          <w:b/>
          <w:bCs/>
          <w:spacing w:val="8"/>
          <w:sz w:val="21"/>
          <w:szCs w:val="21"/>
        </w:rPr>
        <w:t>2022</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8</w:t>
      </w:r>
      <w:r>
        <w:rPr>
          <w:rStyle w:val="any"/>
          <w:rFonts w:ascii="PMingLiU" w:eastAsia="PMingLiU" w:hAnsi="PMingLiU" w:cs="PMingLiU"/>
          <w:b/>
          <w:bCs/>
          <w:spacing w:val="8"/>
          <w:sz w:val="21"/>
          <w:szCs w:val="21"/>
        </w:rPr>
        <w:t>月）在不同期刊上发表的文章之间存在的高度相似性。这些相似性包括方法学、技术、数据呈现方式以及文本内容。具体来说，两篇文章都采用了相同的路线来制备药物包封在内核中的两亲性纳米粒子，并都旨在应用于缺血性卒中的治疗。此外，两篇文章中的部分文本内容也非常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63100" cy="561022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6314" name=""/>
                    <pic:cNvPicPr>
                      <a:picLocks noChangeAspect="1"/>
                    </pic:cNvPicPr>
                  </pic:nvPicPr>
                  <pic:blipFill>
                    <a:blip xmlns:r="http://schemas.openxmlformats.org/officeDocument/2006/relationships" r:embed="rId19"/>
                    <a:stretch>
                      <a:fillRect/>
                    </a:stretch>
                  </pic:blipFill>
                  <pic:spPr>
                    <a:xfrm>
                      <a:off x="0" y="0"/>
                      <a:ext cx="9563100" cy="56102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63100" cy="20383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27682" name=""/>
                    <pic:cNvPicPr>
                      <a:picLocks noChangeAspect="1"/>
                    </pic:cNvPicPr>
                  </pic:nvPicPr>
                  <pic:blipFill>
                    <a:blip xmlns:r="http://schemas.openxmlformats.org/officeDocument/2006/relationships" r:embed="rId20"/>
                    <a:stretch>
                      <a:fillRect/>
                    </a:stretch>
                  </pic:blipFill>
                  <pic:spPr>
                    <a:xfrm>
                      <a:off x="0" y="0"/>
                      <a:ext cx="9563100" cy="20383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widowControl/>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2881D1"/>
          <w:spacing w:val="8"/>
          <w:sz w:val="23"/>
          <w:szCs w:val="23"/>
        </w:rPr>
        <w:t>参考信息：</w:t>
      </w:r>
    </w:p>
    <w:p>
      <w:pPr>
        <w:widowControl/>
        <w:shd w:val="clear" w:color="auto" w:fill="FFFFFF"/>
        <w:spacing w:before="0" w:after="0" w:line="360" w:lineRule="atLeast"/>
        <w:ind w:left="300" w:right="30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pacing w:val="8"/>
          <w:sz w:val="20"/>
          <w:szCs w:val="20"/>
        </w:rPr>
        <w:t>https://pubpeer.com/publications/754F9A1A96E0E403EE2C5BD21E984E#3https://pubpeer.com/publications/9B0D1D0775630676B6241676AF9015#3https://www.sciencedirect.com/science/article/abs/pii/S1549963422000569?via%3Dihubhttps://www.sciencedirect.com/science/article/abs/pii/S014181302201306X?via%3Dihub</w:t>
      </w:r>
    </w:p>
    <w:p>
      <w:pPr>
        <w:widowControl/>
        <w:shd w:val="clear" w:color="auto" w:fill="FFFFFF"/>
        <w:spacing w:before="0" w:after="0" w:line="360" w:lineRule="atLeast"/>
        <w:ind w:left="300" w:right="300" w:firstLine="0"/>
        <w:jc w:val="both"/>
        <w:rPr>
          <w:rStyle w:val="any"/>
          <w:rFonts w:ascii="Microsoft YaHei UI" w:eastAsia="Microsoft YaHei UI" w:hAnsi="Microsoft YaHei UI" w:cs="Microsoft YaHei UI"/>
          <w:b w:val="0"/>
          <w:bCs w:val="0"/>
          <w:i w:val="0"/>
          <w:iCs w:val="0"/>
          <w:caps w:val="0"/>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MDkwMTQzNw==&amp;mid=2247484440&amp;idx=1&amp;sn=ee2ce8327240109489f93c5fc0df09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