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山东大学齐鲁医院论文被曝光图片摘抄！国自然基金资助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2025-04-17 15:20:00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年，主要分别来自山东大学齐鲁医院重症医学科，山东省齐鲁干细胞工程有限公司的</w:t>
      </w:r>
      <w:r>
        <w:rPr>
          <w:rStyle w:val="any"/>
          <w:rFonts w:ascii="Times New Roman" w:eastAsia="Times New Roman" w:hAnsi="Times New Roman" w:cs="Times New Roman"/>
          <w:spacing w:val="8"/>
        </w:rPr>
        <w:t xml:space="preserve"> HongNa Yang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通讯作者，音译杨洪娜）</w:t>
      </w:r>
      <w:r>
        <w:rPr>
          <w:rStyle w:val="any"/>
          <w:rFonts w:ascii="Times New Roman" w:eastAsia="Times New Roman" w:hAnsi="Times New Roman" w:cs="Times New Roman"/>
          <w:spacing w:val="8"/>
        </w:rPr>
        <w:t xml:space="preserve">, Cuilan Wang , Hui Chen , Lan Li , Shuang Ma , Hao Wang , YaRu Fu , Tingyu Qu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Stem Cells International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Neural Stem Cell-Conditioned Medium Ameliorated Cerebral Ischemia-Reperfusion Injury in Rats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这项研究得到了以下资助：（</w:t>
      </w:r>
      <w:r>
        <w:rPr>
          <w:rStyle w:val="any"/>
          <w:rFonts w:ascii="Times New Roman" w:eastAsia="Times New Roman" w:hAnsi="Times New Roman" w:cs="Times New Roman"/>
          <w:spacing w:val="8"/>
        </w:rPr>
        <w:t>1</w:t>
      </w:r>
      <w:r>
        <w:rPr>
          <w:rStyle w:val="any"/>
          <w:rFonts w:ascii="PMingLiU" w:eastAsia="PMingLiU" w:hAnsi="PMingLiU" w:cs="PMingLiU"/>
          <w:spacing w:val="8"/>
        </w:rPr>
        <w:t>）美国布斯罗伊德基金会；（</w:t>
      </w:r>
      <w:r>
        <w:rPr>
          <w:rStyle w:val="any"/>
          <w:rFonts w:ascii="Times New Roman" w:eastAsia="Times New Roman" w:hAnsi="Times New Roman" w:cs="Times New Roman"/>
          <w:spacing w:val="8"/>
        </w:rPr>
        <w:t>2</w:t>
      </w:r>
      <w:r>
        <w:rPr>
          <w:rStyle w:val="any"/>
          <w:rFonts w:ascii="PMingLiU" w:eastAsia="PMingLiU" w:hAnsi="PMingLiU" w:cs="PMingLiU"/>
          <w:spacing w:val="8"/>
        </w:rPr>
        <w:t>）济南市</w:t>
      </w:r>
      <w:r>
        <w:rPr>
          <w:rStyle w:val="any"/>
          <w:rFonts w:ascii="Times New Roman" w:eastAsia="Times New Roman" w:hAnsi="Times New Roman" w:cs="Times New Roman"/>
          <w:spacing w:val="8"/>
        </w:rPr>
        <w:t xml:space="preserve"> 5150 </w:t>
      </w:r>
      <w:r>
        <w:rPr>
          <w:rStyle w:val="any"/>
          <w:rFonts w:ascii="PMingLiU" w:eastAsia="PMingLiU" w:hAnsi="PMingLiU" w:cs="PMingLiU"/>
          <w:spacing w:val="8"/>
        </w:rPr>
        <w:t>计划；（</w:t>
      </w:r>
      <w:r>
        <w:rPr>
          <w:rStyle w:val="any"/>
          <w:rFonts w:ascii="Times New Roman" w:eastAsia="Times New Roman" w:hAnsi="Times New Roman" w:cs="Times New Roman"/>
          <w:spacing w:val="8"/>
        </w:rPr>
        <w:t>3</w:t>
      </w:r>
      <w:r>
        <w:rPr>
          <w:rStyle w:val="any"/>
          <w:rFonts w:ascii="PMingLiU" w:eastAsia="PMingLiU" w:hAnsi="PMingLiU" w:cs="PMingLiU"/>
          <w:spacing w:val="8"/>
        </w:rPr>
        <w:t>）泰山海外学者计划（</w:t>
      </w:r>
      <w:r>
        <w:rPr>
          <w:rStyle w:val="any"/>
          <w:rFonts w:ascii="Times New Roman" w:eastAsia="Times New Roman" w:hAnsi="Times New Roman" w:cs="Times New Roman"/>
          <w:spacing w:val="8"/>
        </w:rPr>
        <w:t>tshw201502002</w:t>
      </w:r>
      <w:r>
        <w:rPr>
          <w:rStyle w:val="any"/>
          <w:rFonts w:ascii="PMingLiU" w:eastAsia="PMingLiU" w:hAnsi="PMingLiU" w:cs="PMingLiU"/>
          <w:spacing w:val="8"/>
        </w:rPr>
        <w:t>）；（</w:t>
      </w:r>
      <w:r>
        <w:rPr>
          <w:rStyle w:val="any"/>
          <w:rFonts w:ascii="Times New Roman" w:eastAsia="Times New Roman" w:hAnsi="Times New Roman" w:cs="Times New Roman"/>
          <w:spacing w:val="8"/>
        </w:rPr>
        <w:t>4</w:t>
      </w:r>
      <w:r>
        <w:rPr>
          <w:rStyle w:val="any"/>
          <w:rFonts w:ascii="PMingLiU" w:eastAsia="PMingLiU" w:hAnsi="PMingLiU" w:cs="PMingLiU"/>
          <w:spacing w:val="8"/>
        </w:rPr>
        <w:t>）中国山东省重点研发计划（</w:t>
      </w:r>
      <w:r>
        <w:rPr>
          <w:rStyle w:val="any"/>
          <w:rFonts w:ascii="Times New Roman" w:eastAsia="Times New Roman" w:hAnsi="Times New Roman" w:cs="Times New Roman"/>
          <w:spacing w:val="8"/>
        </w:rPr>
        <w:t>2016ZDJQ0104</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）中国国家自然科学基金（项目编号</w:t>
      </w:r>
      <w:r>
        <w:rPr>
          <w:rStyle w:val="any"/>
          <w:rFonts w:ascii="Times New Roman" w:eastAsia="Times New Roman" w:hAnsi="Times New Roman" w:cs="Times New Roman"/>
          <w:spacing w:val="8"/>
        </w:rPr>
        <w:t xml:space="preserve"> 81701057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我们发现本研究中呈现的一个图表与另一项研究中呈现的一个图表存在意外的重叠（见下面所附的图片）。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Embase </w:t>
      </w:r>
      <w:r>
        <w:rPr>
          <w:rStyle w:val="any"/>
          <w:rFonts w:ascii="PMingLiU" w:eastAsia="PMingLiU" w:hAnsi="PMingLiU" w:cs="PMingLiU"/>
          <w:spacing w:val="8"/>
        </w:rPr>
        <w:t>链接</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https://pubmed.ncbi.nlm.nih.gov/29765412/</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48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44073" name=""/>
                    <pic:cNvPicPr>
                      <a:picLocks noChangeAspect="1"/>
                    </pic:cNvPicPr>
                  </pic:nvPicPr>
                  <pic:blipFill>
                    <a:blip xmlns:r="http://schemas.openxmlformats.org/officeDocument/2006/relationships" r:embed="rId6"/>
                    <a:stretch>
                      <a:fillRect/>
                    </a:stretch>
                  </pic:blipFill>
                  <pic:spPr>
                    <a:xfrm>
                      <a:off x="0" y="0"/>
                      <a:ext cx="5486400" cy="4048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https://pubpeer.com/publications/C845E4F15D40AC87312100DAF72A2C#0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山东大学齐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山东大学齐鲁医院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848&amp;idx=1&amp;sn=3aa1289a47359cd5d26f65acd9e6e07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6346649342672896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