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华中科技大学同济医学院协和医院风波：心外科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论文图片重复遭曝光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0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2013年，主要来自华中科技大学同济医学院附属协和医院心血管外科的 Ping Ye , Wenhao Chen , Jie Wu , Xiaofan Huang , Jun Li , Sihua Wang , Zheng Liu , Guohua Wang , Xiao Yang , Peng Zhang , Qiulun Lv , Jiahong Xia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Journal of clinical investigation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GM-CSF contributes to aortic aneurysms resulting from SMAD3 deficiency的论文。该研究得到了中国国家自然科学基金（81070205、81130056、81202335、81100176 和 81102240）的部分支持。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9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4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https://pubpeer.com/publications/1E157F096EEB1776208787F9E20F80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56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50&amp;idx=1&amp;sn=8cc02effa2b95a2598a36c7a9048d4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