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复旦大学生命科学学院徐颖论文被关注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17;6(36):38517-37.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10.18632/oncotarget.5956.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5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不同时期的情况比预期的要相似得多。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90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https://pubmed.ncbi.nlm.nih.gov/26439698/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72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徐颖，女，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1979</w:t>
      </w:r>
      <w:r>
        <w:rPr>
          <w:rStyle w:val="any"/>
          <w:rFonts w:ascii="PMingLiU" w:eastAsia="PMingLiU" w:hAnsi="PMingLiU" w:cs="PMingLiU"/>
          <w:spacing w:val="8"/>
        </w:rPr>
        <w:t>年出生，博士，副教授。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2002-2007</w:t>
      </w:r>
      <w:r>
        <w:rPr>
          <w:rStyle w:val="any"/>
          <w:rFonts w:ascii="PMingLiU" w:eastAsia="PMingLiU" w:hAnsi="PMingLiU" w:cs="PMingLiU"/>
          <w:spacing w:val="8"/>
        </w:rPr>
        <w:t>年就读于复旦大学生命科学学院，获得理学博士学位。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2007-2009</w:t>
      </w:r>
      <w:r>
        <w:rPr>
          <w:rStyle w:val="any"/>
          <w:rFonts w:ascii="PMingLiU" w:eastAsia="PMingLiU" w:hAnsi="PMingLiU" w:cs="PMingLiU"/>
          <w:spacing w:val="8"/>
        </w:rPr>
        <w:t>年在复旦大学医学院从事博士后研究。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至今在复旦大学生命科学学院任讲师、副教授。主要从事结核分枝杆菌感染与免疫机制的研究。利用分子生物学、细胞生物学、免疫学等技术手段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研究结核分枝杆菌感染过程中与宿主的相互作用；研究新型抗结核病疫苗及其免疫机制。担任中国疫苗行业协会核酸疫苗分会委员，中华医学会结核分会基础专委会委员，上海医学会结核病分会青年委员。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4&amp;sn=6e865c5a2ae6b96dfd02e7df487762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