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95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13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08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88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85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