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3948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27330"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42852"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64521"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70338"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