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子刊论文陷图像争议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00:05:17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年，来自南京医科大学、南京医科大学附属眼科医院、以及东南大学生命科学与技术学院的研究团队在《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The ARCCRABP1 neurons play a crucial role in the regulation of energy homeostasis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的研究论文。该论文的作者包括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Lihong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Xin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Liling Jin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Yang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Jubiao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Zhenning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Junxia Qi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Changqing Qu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Guanzhong Dong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Yongjie Zhang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 Jiang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spacing w:val="8"/>
        </w:rPr>
        <w:t>An Liu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spacing w:val="8"/>
        </w:rPr>
        <w:t>Juxue Li</w:t>
      </w:r>
      <w:r>
        <w:rPr>
          <w:rStyle w:val="any"/>
          <w:rFonts w:ascii="PMingLiU" w:eastAsia="PMingLiU" w:hAnsi="PMingLiU" w:cs="PMingLiU"/>
          <w:spacing w:val="8"/>
        </w:rPr>
        <w:t>（通讯作者）。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64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16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2025年3月，Glyphis substriatula 在 Pubpeer 论坛发表评论: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801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4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71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74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意见于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月被接受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Glyphis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在绿色荧光通道中，使用抗体染色检测了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CRABP1 </w:t>
      </w:r>
      <w:r>
        <w:rPr>
          <w:rStyle w:val="any"/>
          <w:rFonts w:ascii="PMingLiU" w:eastAsia="PMingLiU" w:hAnsi="PMingLiU" w:cs="PMingLiU"/>
          <w:spacing w:val="8"/>
        </w:rPr>
        <w:t>细胞。由于二抗带有偶联荧光标记物，组织切片中存在一定程度的绿色背景信号。在共聚焦显微镜成像过程中，我们优化了参数以最大程度地减少这种背景信号，从而使显示的图像中没有明显的背景荧光。然而，在您增强的彩色图像中，仍然可以看到一些残留的背景信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红色荧光信号（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）来源于不同载体的表达特性。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组使用</w:t>
      </w:r>
      <w:r>
        <w:rPr>
          <w:rStyle w:val="any"/>
          <w:rFonts w:ascii="Times New Roman" w:eastAsia="Times New Roman" w:hAnsi="Times New Roman" w:cs="Times New Roman"/>
          <w:spacing w:val="8"/>
        </w:rPr>
        <w:t>AAV-DIO-mCherry</w:t>
      </w:r>
      <w:r>
        <w:rPr>
          <w:rStyle w:val="any"/>
          <w:rFonts w:ascii="PMingLiU" w:eastAsia="PMingLiU" w:hAnsi="PMingLiU" w:cs="PMingLiU"/>
          <w:spacing w:val="8"/>
        </w:rPr>
        <w:t>载体，该载体携带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红色荧光蛋白基因，可以检测到红色荧光。而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组使用</w:t>
      </w:r>
      <w:r>
        <w:rPr>
          <w:rStyle w:val="any"/>
          <w:rFonts w:ascii="Times New Roman" w:eastAsia="Times New Roman" w:hAnsi="Times New Roman" w:cs="Times New Roman"/>
          <w:spacing w:val="8"/>
        </w:rPr>
        <w:t>AAV-DIO-Caspase3</w:t>
      </w:r>
      <w:r>
        <w:rPr>
          <w:rStyle w:val="any"/>
          <w:rFonts w:ascii="PMingLiU" w:eastAsia="PMingLiU" w:hAnsi="PMingLiU" w:cs="PMingLiU"/>
          <w:spacing w:val="8"/>
        </w:rPr>
        <w:t>载体，该载体不含任何荧光蛋白基因。因此，红色通道信号来源于组织基因表达的固有荧光。在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组中，由于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蛋白存在于神经元突触中，因此可以观察到红色荧光背景，但在共聚焦成像过程中，这种背景被最小化。然而，在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组中，由于该载体不表达任何荧光蛋白基因，因此没有检测到荧光信号背景（只能看到噪声）。因此，在您位于左下方的第二张增强彩色版（红色通道版）中，没有明显残留的背景信号。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优化图像采集的共焦参数是共焦成像的标准程序。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我们希望这个解释能够解答您的疑虑。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李聚学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意见于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月被接受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组显示绿色通道中观察到的背景信号主要归因于部分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蛋白在表达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的神经元突触内的定位。然而，在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组中，由于所有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阳性细胞凋亡，该背景信号消失。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李聚学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53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1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150" w:line="231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5. 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评论由管理员审核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（欲了解更多信息，请参阅我们的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评论指南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亲爱的艾达斯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我们已重新检查数据并确认此错误。我们第一次投稿时提供的数据是正确的（见图）。然而，在第一次修改过程中，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期刊要求将所有条形图数据改为点状条形图。在将数据从</w:t>
      </w:r>
      <w:r>
        <w:rPr>
          <w:rStyle w:val="any"/>
          <w:rFonts w:ascii="Times New Roman" w:eastAsia="Times New Roman" w:hAnsi="Times New Roman" w:cs="Times New Roman"/>
          <w:spacing w:val="8"/>
        </w:rPr>
        <w:t>Excel</w:t>
      </w:r>
      <w:r>
        <w:rPr>
          <w:rStyle w:val="any"/>
          <w:rFonts w:ascii="PMingLiU" w:eastAsia="PMingLiU" w:hAnsi="PMingLiU" w:cs="PMingLiU"/>
          <w:spacing w:val="8"/>
        </w:rPr>
        <w:t>复制到</w:t>
      </w:r>
      <w:r>
        <w:rPr>
          <w:rStyle w:val="any"/>
          <w:rFonts w:ascii="Times New Roman" w:eastAsia="Times New Roman" w:hAnsi="Times New Roman" w:cs="Times New Roman"/>
          <w:spacing w:val="8"/>
        </w:rPr>
        <w:t>Graphpad</w:t>
      </w:r>
      <w:r>
        <w:rPr>
          <w:rStyle w:val="any"/>
          <w:rFonts w:ascii="PMingLiU" w:eastAsia="PMingLiU" w:hAnsi="PMingLiU" w:cs="PMingLiU"/>
          <w:spacing w:val="8"/>
        </w:rPr>
        <w:t>的过程中，</w:t>
      </w:r>
      <w:r>
        <w:rPr>
          <w:rStyle w:val="any"/>
          <w:rFonts w:ascii="Times New Roman" w:eastAsia="Times New Roman" w:hAnsi="Times New Roman" w:cs="Times New Roman"/>
          <w:spacing w:val="8"/>
        </w:rPr>
        <w:t>WAT</w:t>
      </w:r>
      <w:r>
        <w:rPr>
          <w:rStyle w:val="any"/>
          <w:rFonts w:ascii="PMingLiU" w:eastAsia="PMingLiU" w:hAnsi="PMingLiU" w:cs="PMingLiU"/>
          <w:spacing w:val="8"/>
        </w:rPr>
        <w:t>的数据被复制了两次，</w:t>
      </w:r>
      <w:r>
        <w:rPr>
          <w:rStyle w:val="any"/>
          <w:rFonts w:ascii="Times New Roman" w:eastAsia="Times New Roman" w:hAnsi="Times New Roman" w:cs="Times New Roman"/>
          <w:spacing w:val="8"/>
        </w:rPr>
        <w:t>BAT</w:t>
      </w:r>
      <w:r>
        <w:rPr>
          <w:rStyle w:val="any"/>
          <w:rFonts w:ascii="PMingLiU" w:eastAsia="PMingLiU" w:hAnsi="PMingLiU" w:cs="PMingLiU"/>
          <w:spacing w:val="8"/>
        </w:rPr>
        <w:t>的数据也重复了。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期刊和审稿人应该仍然拥有我们第一次投稿时的正确数据。此错误不会影响文章中的任何结论。如有必要，我们可以向期刊提出更正建议。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2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5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信息来源：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https://pubpeer.com/publications/C574624250BED01A5486301A802BC4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1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00&amp;idx=4&amp;sn=e679237d42239a817512255867b223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