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基金委出手！南京医科大学徐泽宽因科研问题被通报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16:30:45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27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02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2016年，来自南京医科大学第一附属医院的 Song Wei （第一作者，魏崧）, Linjun Wang , Lei Zhang , Bowen Li , Zheng Li , Qun Zhang , Jiwei Wang , Liang Chen , Guangli Sun , Qing Li , Hao Xu , Diancai Zhang , Zekuan Xu （通讯作者，徐泽宽）在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Tumor Biology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ZNF143 enhances metastasis of gastric cancer by promoting the process of EMT through PI3K/AKT signaling pathway的论文。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34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2023年4月，Hemidactylus subtriedrus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30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40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7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93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9691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3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9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96543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78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65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https://pubpeer.com/publications/748DFCD5AE37824A804DB4D99C425B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93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466&amp;idx=1&amp;sn=4fa0b102e2e84ea24c26b30f46c025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