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学术挑战：温州医科大学附属第二医院癌症研究面临质疑！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17:04:00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632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月，温州医科大学附属第二医院在知名期刊《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Cancer Management and Research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影响因子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2.5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，四区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发表了一篇引人注目的研究论文。然而，五年后，这篇论文因其图片内的重复问题在学术讨论平台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上引发了读者的质疑。论文的题目是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“Emodin sensitizes human pancreatic cancer cells to EGFR inhibitor through suppressing Stat3 signaling pathway”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435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23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71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547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作者信息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277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该研究的第一作者是温州医科大学附属第二医院的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Zhaohong Wang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，与此同时，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Hui Chen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Jingjing Chen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也是该研究的共同作者。通讯作者为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Qiyu Zhang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Hongfei Tong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，均来自温州医科大学附属第二医院。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291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344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12926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405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1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519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0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研究背景与目标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这项研究探讨了大黄素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(Emodin)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如何通过抑制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Stat3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信号通路提高人类胰腺癌细胞对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EGFR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抑制剂的敏感性。这一创新性研究旨在为胰腺癌治疗提供新的思路和潜在的治疗靶点。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00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20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796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255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发表期刊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964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0172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289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尽管论文在《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Cancer Management and Research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》上发表后获得了不少关注，但随着时间的推移，图片重复的质疑对研究的严谨性提出了挑战。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457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27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63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826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质疑内容与学术争议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962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23810" cy="2904762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18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23810" cy="2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上，读者指出该研究存在图片组内重复的问题，这种质疑不仅挑战了论文的科学严谨性，也引发了学术界对研究成果可靠性的关注。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741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78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983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183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作者回应与学术讨论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202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截至目前，针对质疑的具体回应尚未在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上公开。然而，这一事件已在学术界引发了广泛讨论，呼吁作者和研究小组对所提出的问题进行详细的解释和澄清。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838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77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120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713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研究支持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794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该研究获得了多项基金资助，包括浙江省自然科学基金项目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编号：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LQ18H290003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Y19H290009)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以及温州市科技局的规划项目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编号：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Y20190199, Y20160143)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876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391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903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98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48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https://pubpeer.com/publications/49FBCA95631C46AFC42B342F12C66F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866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658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435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612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399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380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51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787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054&amp;idx=1&amp;sn=8d496c6a1f14affd4bf4edc9e06b7da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