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图像拼接成焦点！遵义医科大学附属医院和重庆医科大学附属永川医院合作研究遭质疑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2025-04-15 14:32:18</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近日，《</w:t>
      </w:r>
      <w:r>
        <w:rPr>
          <w:rStyle w:val="any"/>
          <w:rFonts w:ascii="Times New Roman" w:eastAsia="Times New Roman" w:hAnsi="Times New Roman" w:cs="Times New Roman"/>
          <w:spacing w:val="8"/>
          <w:sz w:val="26"/>
          <w:szCs w:val="26"/>
        </w:rPr>
        <w:t>International Immunopharmacology</w:t>
      </w:r>
      <w:r>
        <w:rPr>
          <w:rStyle w:val="any"/>
          <w:rFonts w:ascii="PMingLiU" w:eastAsia="PMingLiU" w:hAnsi="PMingLiU" w:cs="PMingLiU"/>
          <w:spacing w:val="8"/>
          <w:sz w:val="26"/>
          <w:szCs w:val="26"/>
        </w:rPr>
        <w:t>》期刊</w:t>
      </w:r>
      <w:r>
        <w:rPr>
          <w:rStyle w:val="any"/>
          <w:rFonts w:ascii="Times New Roman" w:eastAsia="Times New Roman" w:hAnsi="Times New Roman" w:cs="Times New Roman"/>
          <w:spacing w:val="8"/>
          <w:sz w:val="26"/>
          <w:szCs w:val="26"/>
        </w:rPr>
        <w:t>2017</w:t>
      </w:r>
      <w:r>
        <w:rPr>
          <w:rStyle w:val="any"/>
          <w:rFonts w:ascii="PMingLiU" w:eastAsia="PMingLiU" w:hAnsi="PMingLiU" w:cs="PMingLiU"/>
          <w:spacing w:val="8"/>
          <w:sz w:val="26"/>
          <w:szCs w:val="26"/>
        </w:rPr>
        <w:t>年发表的题为</w:t>
      </w:r>
      <w:r>
        <w:rPr>
          <w:rStyle w:val="any"/>
          <w:rFonts w:ascii="Times New Roman" w:eastAsia="Times New Roman" w:hAnsi="Times New Roman" w:cs="Times New Roman"/>
          <w:b/>
          <w:bCs/>
          <w:spacing w:val="8"/>
          <w:sz w:val="26"/>
          <w:szCs w:val="26"/>
        </w:rPr>
        <w:t>"Tim-3 enhances brain inflammation by promoting M1 macrophage polarization following intracerebral hemorrhage in mice" Tim-3</w:t>
      </w:r>
      <w:r>
        <w:rPr>
          <w:rStyle w:val="any"/>
          <w:rFonts w:ascii="PMingLiU" w:eastAsia="PMingLiU" w:hAnsi="PMingLiU" w:cs="PMingLiU"/>
          <w:b/>
          <w:bCs/>
          <w:spacing w:val="8"/>
          <w:sz w:val="26"/>
          <w:szCs w:val="26"/>
        </w:rPr>
        <w:t>通过促进</w:t>
      </w:r>
      <w:r>
        <w:rPr>
          <w:rStyle w:val="any"/>
          <w:rFonts w:ascii="Times New Roman" w:eastAsia="Times New Roman" w:hAnsi="Times New Roman" w:cs="Times New Roman"/>
          <w:b/>
          <w:bCs/>
          <w:spacing w:val="8"/>
          <w:sz w:val="26"/>
          <w:szCs w:val="26"/>
        </w:rPr>
        <w:t>M1</w:t>
      </w:r>
      <w:r>
        <w:rPr>
          <w:rStyle w:val="any"/>
          <w:rFonts w:ascii="PMingLiU" w:eastAsia="PMingLiU" w:hAnsi="PMingLiU" w:cs="PMingLiU"/>
          <w:b/>
          <w:bCs/>
          <w:spacing w:val="8"/>
          <w:sz w:val="26"/>
          <w:szCs w:val="26"/>
        </w:rPr>
        <w:t>型巨噬细胞极化加重小鼠脑出血后炎症</w:t>
      </w:r>
      <w:r>
        <w:rPr>
          <w:rStyle w:val="any"/>
          <w:rFonts w:ascii="PMingLiU" w:eastAsia="PMingLiU" w:hAnsi="PMingLiU" w:cs="PMingLiU"/>
          <w:spacing w:val="8"/>
          <w:sz w:val="26"/>
          <w:szCs w:val="26"/>
        </w:rPr>
        <w:t>（</w:t>
      </w:r>
      <w:r>
        <w:rPr>
          <w:rStyle w:val="any"/>
          <w:rFonts w:ascii="Times New Roman" w:eastAsia="Times New Roman" w:hAnsi="Times New Roman" w:cs="Times New Roman"/>
          <w:spacing w:val="8"/>
          <w:sz w:val="26"/>
          <w:szCs w:val="26"/>
        </w:rPr>
        <w:t>DOI:10.1016/j.intimp.2017.10.023</w:t>
      </w:r>
      <w:r>
        <w:rPr>
          <w:rStyle w:val="any"/>
          <w:rFonts w:ascii="PMingLiU" w:eastAsia="PMingLiU" w:hAnsi="PMingLiU" w:cs="PMingLiU"/>
          <w:spacing w:val="8"/>
          <w:sz w:val="26"/>
          <w:szCs w:val="26"/>
        </w:rPr>
        <w:t>）的研究被评论人指出图像异常。该研究由</w:t>
      </w:r>
      <w:r>
        <w:rPr>
          <w:rStyle w:val="any"/>
          <w:rFonts w:ascii="Times New Roman" w:eastAsia="Times New Roman" w:hAnsi="Times New Roman" w:cs="Times New Roman"/>
          <w:spacing w:val="8"/>
          <w:sz w:val="26"/>
          <w:szCs w:val="26"/>
        </w:rPr>
        <w:t>Anyong Yu</w:t>
      </w:r>
      <w:r>
        <w:rPr>
          <w:rStyle w:val="any"/>
          <w:rFonts w:ascii="PMingLiU" w:eastAsia="PMingLiU" w:hAnsi="PMingLiU" w:cs="PMingLiU"/>
          <w:spacing w:val="8"/>
          <w:sz w:val="26"/>
          <w:szCs w:val="26"/>
        </w:rPr>
        <w:t>（科主任）</w:t>
      </w:r>
      <w:r>
        <w:rPr>
          <w:rStyle w:val="any"/>
          <w:rFonts w:ascii="Times New Roman" w:eastAsia="Times New Roman" w:hAnsi="Times New Roman" w:cs="Times New Roman"/>
          <w:spacing w:val="8"/>
          <w:sz w:val="26"/>
          <w:szCs w:val="26"/>
        </w:rPr>
        <w:t xml:space="preserve"> , Xiaojun Zhang , Mo Li , Peng Ye , Haizhen Duan , Tianxi Zhang , </w:t>
      </w:r>
      <w:r>
        <w:rPr>
          <w:rStyle w:val="any"/>
          <w:rFonts w:ascii="Times New Roman" w:eastAsia="Times New Roman" w:hAnsi="Times New Roman" w:cs="Times New Roman"/>
          <w:b/>
          <w:bCs/>
          <w:spacing w:val="8"/>
          <w:sz w:val="26"/>
          <w:szCs w:val="26"/>
        </w:rPr>
        <w:t>Zhao Yang</w:t>
      </w:r>
      <w:r>
        <w:rPr>
          <w:rStyle w:val="any"/>
          <w:rFonts w:ascii="PMingLiU" w:eastAsia="PMingLiU" w:hAnsi="PMingLiU" w:cs="PMingLiU"/>
          <w:spacing w:val="8"/>
          <w:sz w:val="26"/>
          <w:szCs w:val="26"/>
        </w:rPr>
        <w:t>（通讯作者）共同完成，通讯作者</w:t>
      </w:r>
      <w:r>
        <w:rPr>
          <w:rStyle w:val="any"/>
          <w:rFonts w:ascii="Times New Roman" w:eastAsia="Times New Roman" w:hAnsi="Times New Roman" w:cs="Times New Roman"/>
          <w:spacing w:val="8"/>
          <w:sz w:val="26"/>
          <w:szCs w:val="26"/>
        </w:rPr>
        <w:t>Zhao Yang</w:t>
      </w:r>
      <w:r>
        <w:rPr>
          <w:rStyle w:val="any"/>
          <w:rFonts w:ascii="PMingLiU" w:eastAsia="PMingLiU" w:hAnsi="PMingLiU" w:cs="PMingLiU"/>
          <w:spacing w:val="8"/>
          <w:sz w:val="26"/>
          <w:szCs w:val="26"/>
        </w:rPr>
        <w:t>单位为</w:t>
      </w:r>
      <w:r>
        <w:rPr>
          <w:rStyle w:val="any"/>
          <w:rFonts w:ascii="PMingLiU" w:eastAsia="PMingLiU" w:hAnsi="PMingLiU" w:cs="PMingLiU"/>
          <w:spacing w:val="8"/>
          <w:sz w:val="26"/>
          <w:szCs w:val="26"/>
        </w:rPr>
        <w:t>重庆医科大学附属永川医院神经内科，第一作者</w:t>
      </w:r>
      <w:r>
        <w:rPr>
          <w:rStyle w:val="any"/>
          <w:rFonts w:ascii="Times New Roman" w:eastAsia="Times New Roman" w:hAnsi="Times New Roman" w:cs="Times New Roman"/>
          <w:spacing w:val="8"/>
          <w:sz w:val="26"/>
          <w:szCs w:val="26"/>
        </w:rPr>
        <w:t>Anyong Yu</w:t>
      </w:r>
      <w:r>
        <w:rPr>
          <w:rStyle w:val="any"/>
          <w:rFonts w:ascii="PMingLiU" w:eastAsia="PMingLiU" w:hAnsi="PMingLiU" w:cs="PMingLiU"/>
          <w:spacing w:val="8"/>
          <w:sz w:val="26"/>
          <w:szCs w:val="26"/>
        </w:rPr>
        <w:t>单位为</w:t>
      </w:r>
      <w:r>
        <w:rPr>
          <w:rStyle w:val="any"/>
          <w:rFonts w:ascii="宋体" w:eastAsia="宋体" w:hAnsi="宋体" w:cs="宋体"/>
          <w:b w:val="0"/>
          <w:bCs w:val="0"/>
          <w:i w:val="0"/>
          <w:iCs w:val="0"/>
          <w:caps w:val="0"/>
          <w:color w:val="333333"/>
          <w:spacing w:val="0"/>
          <w:sz w:val="26"/>
          <w:szCs w:val="26"/>
        </w:rPr>
        <w:t>遵义医科大学附属医院急诊科</w:t>
      </w:r>
      <w:r>
        <w:rPr>
          <w:rStyle w:val="any"/>
          <w:rFonts w:ascii="PMingLiU" w:eastAsia="PMingLiU" w:hAnsi="PMingLiU" w:cs="PMingLiU"/>
          <w:spacing w:val="8"/>
          <w:sz w:val="26"/>
          <w:szCs w:val="26"/>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407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52096" name=""/>
                    <pic:cNvPicPr>
                      <a:picLocks noChangeAspect="1"/>
                    </pic:cNvPicPr>
                  </pic:nvPicPr>
                  <pic:blipFill>
                    <a:blip xmlns:r="http://schemas.openxmlformats.org/officeDocument/2006/relationships" r:embed="rId6"/>
                    <a:stretch>
                      <a:fillRect/>
                    </a:stretch>
                  </pic:blipFill>
                  <pic:spPr>
                    <a:xfrm>
                      <a:off x="0" y="0"/>
                      <a:ext cx="5486400" cy="430407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6"/>
          <w:szCs w:val="26"/>
        </w:rPr>
        <w:t>2025</w:t>
      </w:r>
      <w:r>
        <w:rPr>
          <w:rStyle w:val="any"/>
          <w:rFonts w:ascii="PMingLiU" w:eastAsia="PMingLiU" w:hAnsi="PMingLiU" w:cs="PMingLiU"/>
          <w:b/>
          <w:bCs/>
          <w:spacing w:val="8"/>
          <w:sz w:val="26"/>
          <w:szCs w:val="26"/>
        </w:rPr>
        <w:t>年</w:t>
      </w:r>
      <w:r>
        <w:rPr>
          <w:rStyle w:val="any"/>
          <w:rFonts w:ascii="Times New Roman" w:eastAsia="Times New Roman" w:hAnsi="Times New Roman" w:cs="Times New Roman"/>
          <w:b/>
          <w:bCs/>
          <w:spacing w:val="8"/>
          <w:sz w:val="26"/>
          <w:szCs w:val="26"/>
        </w:rPr>
        <w:t>4</w:t>
      </w:r>
      <w:r>
        <w:rPr>
          <w:rStyle w:val="any"/>
          <w:rFonts w:ascii="PMingLiU" w:eastAsia="PMingLiU" w:hAnsi="PMingLiU" w:cs="PMingLiU"/>
          <w:b/>
          <w:bCs/>
          <w:spacing w:val="8"/>
          <w:sz w:val="26"/>
          <w:szCs w:val="26"/>
        </w:rPr>
        <w:t>月评论人</w:t>
      </w:r>
      <w:r>
        <w:rPr>
          <w:rStyle w:val="any"/>
          <w:rFonts w:ascii="Times New Roman" w:eastAsia="Times New Roman" w:hAnsi="Times New Roman" w:cs="Times New Roman"/>
          <w:b/>
          <w:bCs/>
          <w:spacing w:val="8"/>
        </w:rPr>
        <w:t>Edwardsiella ictaluri</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拼接图片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270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00176" name=""/>
                    <pic:cNvPicPr>
                      <a:picLocks noChangeAspect="1"/>
                    </pic:cNvPicPr>
                  </pic:nvPicPr>
                  <pic:blipFill>
                    <a:blip xmlns:r="http://schemas.openxmlformats.org/officeDocument/2006/relationships" r:embed="rId7"/>
                    <a:stretch>
                      <a:fillRect/>
                    </a:stretch>
                  </pic:blipFill>
                  <pic:spPr>
                    <a:xfrm>
                      <a:off x="0" y="0"/>
                      <a:ext cx="5486400" cy="4627002"/>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https://pubpeer.com/publications/67E5FAA7E4EF0C61281A0BBA05E37C#0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914525" cy="19229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89976" name=""/>
                    <pic:cNvPicPr>
                      <a:picLocks noChangeAspect="1"/>
                    </pic:cNvPicPr>
                  </pic:nvPicPr>
                  <pic:blipFill>
                    <a:blip xmlns:r="http://schemas.openxmlformats.org/officeDocument/2006/relationships" r:embed="rId8"/>
                    <a:stretch>
                      <a:fillRect/>
                    </a:stretch>
                  </pic:blipFill>
                  <pic:spPr>
                    <a:xfrm>
                      <a:off x="0" y="0"/>
                      <a:ext cx="1914525" cy="1922904"/>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重庆医科大学附属永川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重庆医科大学附属永川医院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270&amp;idx=4&amp;sn=eeda0fa4efce2fc243ee97862bd889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426771022510491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