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苏州大学纺织与服装工程学院教授论文图片重复引起质疑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观观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图片观察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20:05:42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这篇今年发表的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International Journal of Biological Macromolecules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期刊，主要由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Qirui Ma , Kai Meng , Ke-Qin Zhang , Seeram Ramakrishna , Huijing Zhao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共同完成，作者来自苏州大学纺织与服装工程学院、新加坡国立大学设计与工程学院。近期因多图重复引起质疑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A critical view of silk fibroin for non-viral gene therapy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作者：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Qirui Ma, Kai Meng, Ke-Qin Zhang, Seeram Ramakrishna, Huijing      Zhao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期刊：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Int J Biol Macromol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月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DOI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>10.1016/j.ijbiomac.2025.139817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单位：苏州大学纺织与服装工程学院、新加坡国立大学设计与工程学院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1. 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4I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包含一张带有重复条带的蛋白质印迹图像：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805782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0476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（这在原始论文中已更正，但在这篇评论中仍然错误地存在）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8EC965"/>
          <w:spacing w:val="8"/>
        </w:rPr>
        <w:t>2. 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  <w:t xml:space="preserve"> 5III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再现到面板之间相似性有问题的面板：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49936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952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2423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0883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</w:rPr>
        <w:t>这图片小编看起来很眼熟，似乎和的图片一样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888888"/>
          <w:spacing w:val="0"/>
          <w:sz w:val="20"/>
          <w:szCs w:val="20"/>
          <w:shd w:val="clear" w:color="auto" w:fill="F5F8FA"/>
        </w:rPr>
        <w:t>10.1016/j.biomaterials.2020.120164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677586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746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7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5486400" cy="332114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0983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120" w:line="384" w:lineRule="atLeast"/>
        <w:ind w:left="300" w:right="45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69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FFF"/>
          <w:spacing w:val="60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FFFF"/>
          <w:spacing w:val="60"/>
        </w:rPr>
        <w:t>END</w:t>
      </w:r>
    </w:p>
    <w:p>
      <w:pPr>
        <w:spacing w:before="0" w:after="150" w:line="384" w:lineRule="atLeast"/>
        <w:ind w:left="45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28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80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15"/>
          <w:sz w:val="30"/>
          <w:szCs w:val="30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5F9CEF"/>
          <w:spacing w:val="15"/>
          <w:sz w:val="30"/>
          <w:szCs w:val="30"/>
          <w:shd w:val="clear" w:color="auto" w:fill="FFFFFF"/>
        </w:rPr>
        <w:t>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0" w:line="384" w:lineRule="atLeast"/>
        <w:ind w:left="15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45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45"/>
        </w:rPr>
        <w:t>扫码关注我们</w:t>
      </w:r>
    </w:p>
    <w:p>
      <w:pPr>
        <w:shd w:val="clear" w:color="auto" w:fill="D3D3D3"/>
        <w:spacing w:before="0" w:after="120" w:line="384" w:lineRule="atLeast"/>
        <w:ind w:left="75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849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288" w:lineRule="atLeast"/>
        <w:ind w:left="225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3D3D3"/>
          <w:spacing w:val="15"/>
          <w:sz w:val="18"/>
          <w:szCs w:val="18"/>
        </w:rPr>
        <w:t>Don't be ashamed</w:t>
      </w:r>
    </w:p>
    <w:p>
      <w:pPr>
        <w:spacing w:before="225" w:after="225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3E3E3E"/>
          <w:spacing w:val="8"/>
          <w:u w:val="none"/>
        </w:rPr>
        <w:drawing>
          <wp:inline>
            <wp:extent cx="3276600" cy="32766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012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C0C8D1"/>
          <w:spacing w:val="8"/>
        </w:rPr>
        <w:t>专注于国内论文质疑报道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9CEF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5F9CEF"/>
          <w:spacing w:val="8"/>
        </w:rPr>
        <w:t>欢迎投稿联系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苏州大学纺织与服装工程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苏州大学纺织与服装工程学院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emf" /><Relationship Id="rId12" Type="http://schemas.openxmlformats.org/officeDocument/2006/relationships/image" Target="media/image7.jpeg" /><Relationship Id="rId13" Type="http://schemas.openxmlformats.org/officeDocument/2006/relationships/hyperlink" Target="https://mp.weixin.qq.com/mp/appmsgalbum?__biz=Mzk1Nzk5NzI3Mw==&amp;action=getalbum&amp;album_id=3938773815475224590" TargetMode="Externa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k5NzI3Mw==&amp;mid=2247484640&amp;idx=1&amp;sn=46dc4b97e445624ce47bfdbb2a2f96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