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宁夏医科大学总医院的文章被撤回，主要原因是不同文章间涉嫌图像的重复使用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00:02:41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469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大量研究表明，白藜芦醇可诱导癌细胞凋亡。反式-3, 5, 4?′-三甲氧基芪 (TMS) 是一种新型白藜芦醇衍生物，是一种比白藜芦醇更有效的抗癌化合物，可诱导癌细胞凋亡。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2021 年 3 月 26 日，宁夏医科大学总医院的Feng Yu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Oxidative medicine and cellular longevity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Resveratrol Derivative, Trans-3, 5, 4'-Trimethoxystilbene Sensitizes Osteosarcoma Cells to Apoptosis via ROS-Induced Caspases Activation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TRAIL和TSM联合治疗可降低细胞内ROS水平，促进DNA损伤，并激活Bax/PUMA/p53通路，从而激活143B细胞中线粒体和caspase介导的凋亡。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2 月 27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120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628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日在线发表于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Wiley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在线图书馆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(wileyonlinelibrary.com)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，经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John Wiley &amp; Sons Ltd.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与期刊主编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Jeannette Vasquez-Vivar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协商一致后撤回。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此次撤回是在对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Elizabeth Bik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Tulipa Fosteriana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最初在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上提出的问题进行调查后达成的，调查发现该文章与同一组作者先前发表的一篇文章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存在显著重叠。图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1-9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中的图表完全或部分相同，它们分别对应不同的细胞类型和处理方法。此外，图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中描绘的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143B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Saos-2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细胞与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MCF-7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细胞图像看起来完全相同。另有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位作者所列机构的准确性也引发了质疑。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作者已被告知撤稿决定，但尚未回复。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 Hong M., Li J., Li S., and Almutairi M. M., RETRACTED: Acetylshikonin Sensitizes Hepatocellular Carcinoma Cells to Apoptosis through ROS-Mediated Caspase Activation, Cells. (2019) 8, no. 11, https://doi.org/10.3390/cells8111466, 1466.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 Bian X., Song Z.-L., and Qian Y., et al.Fabrication of Graphene-isolated-Au-nanocrystal Nanostructures for Multimodal Cell Imaging and Photothermal-enhanced Chemotherapy, Scientific Reports. (2014) 4, https://doi.org/10.1038/srep06093, 2-s2.0-84906871843, 6093.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https://onlinelibrary.wiley.com/doi/10.1155/omcl/9847186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28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744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302&amp;idx=4&amp;sn=c45fc7318c9b6aaba6ef4de2929fee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