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16:36:45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 年 4 月 3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天津大学Huang Dongyu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ACS applied bio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Nonfouling Core-Shell Microneedle for Sequential and Sustained Drug Release: Enhancing Synergistic Photothermal Chemotherapy in Melanoma Treatment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4278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86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42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886200" cy="21240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81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371975" cy="47625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56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086350" cy="31146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035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https://pubpeer.com/publications/3FFA2334A2CEF07AF22442946BD41C#0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37&amp;idx=1&amp;sn=dc3e8d3e695aa4e3c46dc76b14e2f4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