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、药学院现任副院长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Lan Han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08:04:16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08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2021年2月15日，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安徽中医药大学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Daiyin Peng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（彭代银）及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Lan Han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（韩岚）团队在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Traditional Chinese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Regulative effect of Taohong Siwu decoction on extracellular matrix of endometrium in drug-induced abortion”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956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32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9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57600"/>
            <wp:docPr id="100004" name="" descr="合肥：无人机航拍安徽中医药大学（少荃湖校区）_凤凰网视频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96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05350" cy="4362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8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https://pubmed.ncbi.nlm.nih.gov/33522202/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94&amp;idx=1&amp;sn=19a20e381b91b3fb9d2d80d4d9d021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