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南方医科大学南方医院发表论文图片重复被撤稿！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2025-04-07 08:03:02</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0414"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84243"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1243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1866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97422"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09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南方医科大学南方医院</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Int J Mol Med</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“Antagonist targeting miR?106b?5p attenuates acute renal injury by regulating renal function, apoptosis and autophagy via the upregulation of TCF4</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（针对</w:t>
      </w:r>
      <w:r>
        <w:rPr>
          <w:rStyle w:val="any"/>
          <w:rFonts w:ascii="Times New Roman" w:eastAsia="Times New Roman" w:hAnsi="Times New Roman" w:cs="Times New Roman"/>
          <w:spacing w:val="9"/>
          <w:shd w:val="clear" w:color="auto" w:fill="F1F8F7"/>
        </w:rPr>
        <w:t xml:space="preserve"> miR-106b-5p </w:t>
      </w:r>
      <w:r>
        <w:rPr>
          <w:rStyle w:val="any"/>
          <w:rFonts w:ascii="PMingLiU" w:eastAsia="PMingLiU" w:hAnsi="PMingLiU" w:cs="PMingLiU"/>
          <w:spacing w:val="9"/>
          <w:shd w:val="clear" w:color="auto" w:fill="F1F8F7"/>
        </w:rPr>
        <w:t>的拮抗剂通过上调</w:t>
      </w:r>
      <w:r>
        <w:rPr>
          <w:rStyle w:val="any"/>
          <w:rFonts w:ascii="Times New Roman" w:eastAsia="Times New Roman" w:hAnsi="Times New Roman" w:cs="Times New Roman"/>
          <w:spacing w:val="9"/>
          <w:shd w:val="clear" w:color="auto" w:fill="F1F8F7"/>
        </w:rPr>
        <w:t xml:space="preserve"> TCF4 </w:t>
      </w:r>
      <w:r>
        <w:rPr>
          <w:rStyle w:val="any"/>
          <w:rFonts w:ascii="PMingLiU" w:eastAsia="PMingLiU" w:hAnsi="PMingLiU" w:cs="PMingLiU"/>
          <w:spacing w:val="9"/>
          <w:shd w:val="clear" w:color="auto" w:fill="F1F8F7"/>
        </w:rPr>
        <w:t>来调节肾功能、细胞凋亡和自噬，从而减轻急性肾损伤</w:t>
      </w:r>
      <w:r>
        <w:rPr>
          <w:rStyle w:val="any"/>
          <w:rFonts w:ascii="PMingLiU" w:eastAsia="PMingLiU" w:hAnsi="PMingLiU" w:cs="PMingLiU"/>
          <w:spacing w:val="9"/>
          <w:shd w:val="clear" w:color="auto" w:fill="F1F8F7"/>
        </w:rPr>
        <w:t>）的论文被撤稿。</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第一作者：南方医科大学南方医院病理科的</w:t>
      </w:r>
      <w:r>
        <w:rPr>
          <w:rStyle w:val="any"/>
          <w:rFonts w:ascii="Times New Roman" w:eastAsia="Times New Roman" w:hAnsi="Times New Roman" w:cs="Times New Roman"/>
          <w:spacing w:val="9"/>
          <w:shd w:val="clear" w:color="auto" w:fill="F1F8F7"/>
        </w:rPr>
        <w:t>Jingmeng Hu</w:t>
      </w:r>
      <w:r>
        <w:rPr>
          <w:rStyle w:val="any"/>
          <w:rFonts w:ascii="PMingLiU" w:eastAsia="PMingLiU" w:hAnsi="PMingLiU" w:cs="PMingLiU"/>
          <w:spacing w:val="9"/>
          <w:shd w:val="clear" w:color="auto" w:fill="F1F8F7"/>
        </w:rPr>
        <w:t>（音译：胡静萌）；</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南方医科大学南方医院病理科</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Li Liang</w:t>
      </w:r>
      <w:r>
        <w:rPr>
          <w:rStyle w:val="any"/>
          <w:rFonts w:ascii="PMingLiU" w:eastAsia="PMingLiU" w:hAnsi="PMingLiU" w:cs="PMingLiU"/>
          <w:spacing w:val="9"/>
          <w:shd w:val="clear" w:color="auto" w:fill="F1F8F7"/>
        </w:rPr>
        <w:t>（音译：梁丽）</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04222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1672" name=""/>
                    <pic:cNvPicPr>
                      <a:picLocks noChangeAspect="1"/>
                    </pic:cNvPicPr>
                  </pic:nvPicPr>
                  <pic:blipFill>
                    <a:blip xmlns:r="http://schemas.openxmlformats.org/officeDocument/2006/relationships" r:embed="rId10"/>
                    <a:stretch>
                      <a:fillRect/>
                    </a:stretch>
                  </pic:blipFill>
                  <pic:spPr>
                    <a:xfrm>
                      <a:off x="0" y="0"/>
                      <a:ext cx="5486400" cy="3042222"/>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05401"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左上</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3A </w:t>
      </w:r>
      <w:r>
        <w:rPr>
          <w:rStyle w:val="any"/>
          <w:rFonts w:ascii="PMingLiU" w:eastAsia="PMingLiU" w:hAnsi="PMingLiU" w:cs="PMingLiU"/>
          <w:spacing w:val="9"/>
          <w:shd w:val="clear" w:color="auto" w:fill="F1F8F7"/>
        </w:rPr>
        <w:t>摘自</w:t>
      </w:r>
      <w:r>
        <w:rPr>
          <w:rStyle w:val="any"/>
          <w:rFonts w:ascii="Times New Roman" w:eastAsia="Times New Roman" w:hAnsi="Times New Roman" w:cs="Times New Roman"/>
          <w:spacing w:val="9"/>
          <w:shd w:val="clear" w:color="auto" w:fill="F1F8F7"/>
        </w:rPr>
        <w:t xml:space="preserve">“miR-199a-3p </w:t>
      </w:r>
      <w:r>
        <w:rPr>
          <w:rStyle w:val="any"/>
          <w:rFonts w:ascii="PMingLiU" w:eastAsia="PMingLiU" w:hAnsi="PMingLiU" w:cs="PMingLiU"/>
          <w:spacing w:val="9"/>
          <w:shd w:val="clear" w:color="auto" w:fill="F1F8F7"/>
        </w:rPr>
        <w:t>过表达下调</w:t>
      </w:r>
      <w:r>
        <w:rPr>
          <w:rStyle w:val="any"/>
          <w:rFonts w:ascii="Times New Roman" w:eastAsia="Times New Roman" w:hAnsi="Times New Roman" w:cs="Times New Roman"/>
          <w:spacing w:val="9"/>
          <w:shd w:val="clear" w:color="auto" w:fill="F1F8F7"/>
        </w:rPr>
        <w:t xml:space="preserve"> ZEB1 </w:t>
      </w:r>
      <w:r>
        <w:rPr>
          <w:rStyle w:val="any"/>
          <w:rFonts w:ascii="PMingLiU" w:eastAsia="PMingLiU" w:hAnsi="PMingLiU" w:cs="PMingLiU"/>
          <w:spacing w:val="9"/>
          <w:shd w:val="clear" w:color="auto" w:fill="F1F8F7"/>
        </w:rPr>
        <w:t>抑制非小细胞肺癌肿瘤干细胞样特性和线粒体功能</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Bai &amp; Jiao 2020</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左下</w:t>
      </w:r>
      <w:r>
        <w:rPr>
          <w:rStyle w:val="any"/>
          <w:rFonts w:ascii="Times New Roman" w:eastAsia="Times New Roman" w:hAnsi="Times New Roman" w:cs="Times New Roman"/>
          <w:spacing w:val="9"/>
          <w:shd w:val="clear" w:color="auto" w:fill="F1F8F7"/>
        </w:rPr>
        <w:t>]</w:t>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 </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4C</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右</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1B </w:t>
      </w:r>
      <w:r>
        <w:rPr>
          <w:rStyle w:val="any"/>
          <w:rFonts w:ascii="PMingLiU" w:eastAsia="PMingLiU" w:hAnsi="PMingLiU" w:cs="PMingLiU"/>
          <w:spacing w:val="9"/>
          <w:shd w:val="clear" w:color="auto" w:fill="F1F8F7"/>
        </w:rPr>
        <w:t>摘自</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氯化两面针碱抑制癌症干细胞样特性的出现并调节结肠癌细胞线粒体膜的潜在改变</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 xml:space="preserve">Gong </w:t>
      </w:r>
      <w:r>
        <w:rPr>
          <w:rStyle w:val="any"/>
          <w:rFonts w:ascii="PMingLiU" w:eastAsia="PMingLiU" w:hAnsi="PMingLiU" w:cs="PMingLiU"/>
          <w:spacing w:val="9"/>
          <w:shd w:val="clear" w:color="auto" w:fill="F1F8F7"/>
        </w:rPr>
        <w:t>等人，</w:t>
      </w:r>
      <w:r>
        <w:rPr>
          <w:rStyle w:val="any"/>
          <w:rFonts w:ascii="Times New Roman" w:eastAsia="Times New Roman" w:hAnsi="Times New Roman" w:cs="Times New Roman"/>
          <w:spacing w:val="9"/>
          <w:shd w:val="clear" w:color="auto" w:fill="F1F8F7"/>
        </w:rPr>
        <w:t xml:space="preserve">2020 </w:t>
      </w:r>
      <w:r>
        <w:rPr>
          <w:rStyle w:val="any"/>
          <w:rFonts w:ascii="PMingLiU" w:eastAsia="PMingLiU" w:hAnsi="PMingLiU" w:cs="PMingLiU"/>
          <w:spacing w:val="9"/>
          <w:shd w:val="clear" w:color="auto" w:fill="F1F8F7"/>
        </w:rPr>
        <w:t>年）。</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153025" cy="268605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044365" name=""/>
                    <pic:cNvPicPr>
                      <a:picLocks noChangeAspect="1"/>
                    </pic:cNvPicPr>
                  </pic:nvPicPr>
                  <pic:blipFill>
                    <a:blip xmlns:r="http://schemas.openxmlformats.org/officeDocument/2006/relationships" r:embed="rId11"/>
                    <a:stretch>
                      <a:fillRect/>
                    </a:stretch>
                  </pic:blipFill>
                  <pic:spPr>
                    <a:xfrm>
                      <a:off x="0" y="0"/>
                      <a:ext cx="5153025" cy="2686050"/>
                    </a:xfrm>
                    <a:prstGeom prst="rect">
                      <a:avLst/>
                    </a:prstGeom>
                  </pic:spPr>
                </pic:pic>
              </a:graphicData>
            </a:graphic>
          </wp:inline>
        </w:drawing>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质疑二：</w:t>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6A </w:t>
      </w:r>
      <w:r>
        <w:rPr>
          <w:rStyle w:val="any"/>
          <w:rFonts w:ascii="PMingLiU" w:eastAsia="PMingLiU" w:hAnsi="PMingLiU" w:cs="PMingLiU"/>
          <w:spacing w:val="9"/>
          <w:shd w:val="clear" w:color="auto" w:fill="F1F8F7"/>
        </w:rPr>
        <w:t>摘自</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布比卡因通过抑制</w:t>
      </w:r>
      <w:r>
        <w:rPr>
          <w:rStyle w:val="any"/>
          <w:rFonts w:ascii="Times New Roman" w:eastAsia="Times New Roman" w:hAnsi="Times New Roman" w:cs="Times New Roman"/>
          <w:spacing w:val="9"/>
          <w:shd w:val="clear" w:color="auto" w:fill="F1F8F7"/>
        </w:rPr>
        <w:t xml:space="preserve"> ERK1/2 </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 xml:space="preserve"> STAT3 </w:t>
      </w:r>
      <w:r>
        <w:rPr>
          <w:rStyle w:val="any"/>
          <w:rFonts w:ascii="PMingLiU" w:eastAsia="PMingLiU" w:hAnsi="PMingLiU" w:cs="PMingLiU"/>
          <w:spacing w:val="9"/>
          <w:shd w:val="clear" w:color="auto" w:fill="F1F8F7"/>
        </w:rPr>
        <w:t>的活化来抑制口腔鳞状细胞癌细胞的恶性生物学行为</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Wang et al 2021</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5C</w:t>
      </w:r>
      <w:r>
        <w:rPr>
          <w:rStyle w:val="any"/>
          <w:rFonts w:ascii="PMingLiU" w:eastAsia="PMingLiU" w:hAnsi="PMingLiU" w:cs="PMingLiU"/>
          <w:spacing w:val="9"/>
          <w:shd w:val="clear" w:color="auto" w:fill="F1F8F7"/>
        </w:rPr>
        <w:t>。</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172075" cy="517207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59920" name=""/>
                    <pic:cNvPicPr>
                      <a:picLocks noChangeAspect="1"/>
                    </pic:cNvPicPr>
                  </pic:nvPicPr>
                  <pic:blipFill>
                    <a:blip xmlns:r="http://schemas.openxmlformats.org/officeDocument/2006/relationships" r:embed="rId12"/>
                    <a:stretch>
                      <a:fillRect/>
                    </a:stretch>
                  </pic:blipFill>
                  <pic:spPr>
                    <a:xfrm>
                      <a:off x="0" y="0"/>
                      <a:ext cx="5172075" cy="5172075"/>
                    </a:xfrm>
                    <a:prstGeom prst="rect">
                      <a:avLst/>
                    </a:prstGeom>
                  </pic:spPr>
                </pic:pic>
              </a:graphicData>
            </a:graphic>
          </wp:inline>
        </w:drawing>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质疑三：</w:t>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左</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4E</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右</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4G </w:t>
      </w:r>
      <w:r>
        <w:rPr>
          <w:rStyle w:val="any"/>
          <w:rFonts w:ascii="PMingLiU" w:eastAsia="PMingLiU" w:hAnsi="PMingLiU" w:cs="PMingLiU"/>
          <w:spacing w:val="9"/>
          <w:shd w:val="clear" w:color="auto" w:fill="F1F8F7"/>
        </w:rPr>
        <w:t>来自</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敲低</w:t>
      </w:r>
      <w:r>
        <w:rPr>
          <w:rStyle w:val="any"/>
          <w:rFonts w:ascii="Times New Roman" w:eastAsia="Times New Roman" w:hAnsi="Times New Roman" w:cs="Times New Roman"/>
          <w:spacing w:val="9"/>
          <w:shd w:val="clear" w:color="auto" w:fill="F1F8F7"/>
        </w:rPr>
        <w:t xml:space="preserve"> circ_0001883 </w:t>
      </w:r>
      <w:r>
        <w:rPr>
          <w:rStyle w:val="any"/>
          <w:rFonts w:ascii="PMingLiU" w:eastAsia="PMingLiU" w:hAnsi="PMingLiU" w:cs="PMingLiU"/>
          <w:spacing w:val="9"/>
          <w:shd w:val="clear" w:color="auto" w:fill="F1F8F7"/>
        </w:rPr>
        <w:t>可能通过</w:t>
      </w:r>
      <w:r>
        <w:rPr>
          <w:rStyle w:val="any"/>
          <w:rFonts w:ascii="Times New Roman" w:eastAsia="Times New Roman" w:hAnsi="Times New Roman" w:cs="Times New Roman"/>
          <w:spacing w:val="9"/>
          <w:shd w:val="clear" w:color="auto" w:fill="F1F8F7"/>
        </w:rPr>
        <w:t xml:space="preserve"> miR-125-5p/PI3K/AKT </w:t>
      </w:r>
      <w:r>
        <w:rPr>
          <w:rStyle w:val="any"/>
          <w:rFonts w:ascii="PMingLiU" w:eastAsia="PMingLiU" w:hAnsi="PMingLiU" w:cs="PMingLiU"/>
          <w:spacing w:val="9"/>
          <w:shd w:val="clear" w:color="auto" w:fill="F1F8F7"/>
        </w:rPr>
        <w:t>轴抑制喉鳞状细胞癌的上皮间质转化</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Chen et al 2021</w:t>
      </w:r>
      <w:r>
        <w:rPr>
          <w:rStyle w:val="any"/>
          <w:rFonts w:ascii="PMingLiU" w:eastAsia="PMingLiU" w:hAnsi="PMingLiU" w:cs="PMingLiU"/>
          <w:spacing w:val="9"/>
          <w:shd w:val="clear" w:color="auto" w:fill="F1F8F7"/>
        </w:rPr>
        <w:t>）。</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038725" cy="24479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75548" name=""/>
                    <pic:cNvPicPr>
                      <a:picLocks noChangeAspect="1"/>
                    </pic:cNvPicPr>
                  </pic:nvPicPr>
                  <pic:blipFill>
                    <a:blip xmlns:r="http://schemas.openxmlformats.org/officeDocument/2006/relationships" r:embed="rId13"/>
                    <a:stretch>
                      <a:fillRect/>
                    </a:stretch>
                  </pic:blipFill>
                  <pic:spPr>
                    <a:xfrm>
                      <a:off x="0" y="0"/>
                      <a:ext cx="5038725" cy="2447925"/>
                    </a:xfrm>
                    <a:prstGeom prst="rect">
                      <a:avLst/>
                    </a:prstGeom>
                  </pic:spPr>
                </pic:pic>
              </a:graphicData>
            </a:graphic>
          </wp:inline>
        </w:drawing>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质疑四：</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200650" cy="266700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326590" name=""/>
                    <pic:cNvPicPr>
                      <a:picLocks noChangeAspect="1"/>
                    </pic:cNvPicPr>
                  </pic:nvPicPr>
                  <pic:blipFill>
                    <a:blip xmlns:r="http://schemas.openxmlformats.org/officeDocument/2006/relationships" r:embed="rId14"/>
                    <a:stretch>
                      <a:fillRect/>
                    </a:stretch>
                  </pic:blipFill>
                  <pic:spPr>
                    <a:xfrm>
                      <a:off x="0" y="0"/>
                      <a:ext cx="5200650" cy="26670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630" w:right="630"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 xml:space="preserve"> 1</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https://pubmed.ncbi.nlm.nih.gov/35117686/</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630" w:right="630"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 xml:space="preserve"> 2</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https://pubmed.ncbi.nlm.nih.gov/31695437/</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630" w:right="630"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 xml:space="preserve"> 3</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https://pubmed.ncbi.nlm.nih.gov/32282954/</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630" w:right="630"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 xml:space="preserve"> 4</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https://pubmed.ncbi.nlm.nih.gov/34278441/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630" w:right="630"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 xml:space="preserve"> 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https://pubmed.ncbi.nlm.nih.gov/36699282/</w:t>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43079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 xml:space="preserve">2024 </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 xml:space="preserve"> 1 </w:t>
      </w:r>
      <w:r>
        <w:rPr>
          <w:rStyle w:val="any"/>
          <w:rFonts w:ascii="PMingLiU" w:eastAsia="PMingLiU" w:hAnsi="PMingLiU" w:cs="PMingLiU"/>
          <w:spacing w:val="9"/>
          <w:shd w:val="clear" w:color="auto" w:fill="F1F8F7"/>
        </w:rPr>
        <w:t>月</w:t>
      </w:r>
      <w:r>
        <w:rPr>
          <w:rStyle w:val="any"/>
          <w:rFonts w:ascii="Times New Roman" w:eastAsia="Times New Roman" w:hAnsi="Times New Roman" w:cs="Times New Roman"/>
          <w:spacing w:val="9"/>
          <w:shd w:val="clear" w:color="auto" w:fill="F1F8F7"/>
        </w:rPr>
        <w:t xml:space="preserve"> 29 </w:t>
      </w:r>
      <w:r>
        <w:rPr>
          <w:rStyle w:val="any"/>
          <w:rFonts w:ascii="PMingLiU" w:eastAsia="PMingLiU" w:hAnsi="PMingLiU" w:cs="PMingLiU"/>
          <w:spacing w:val="9"/>
          <w:shd w:val="clear" w:color="auto" w:fill="F1F8F7"/>
        </w:rPr>
        <w:t>日撤回。</w:t>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在这篇论文发表后，一位关心此事的读者向编辑提请注意，图</w:t>
      </w:r>
      <w:r>
        <w:rPr>
          <w:rStyle w:val="any"/>
          <w:rFonts w:ascii="Times New Roman" w:eastAsia="Times New Roman" w:hAnsi="Times New Roman" w:cs="Times New Roman"/>
          <w:spacing w:val="9"/>
          <w:shd w:val="clear" w:color="auto" w:fill="F1F8F7"/>
        </w:rPr>
        <w:t xml:space="preserve"> 4C </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 xml:space="preserve"> 5C </w:t>
      </w:r>
      <w:r>
        <w:rPr>
          <w:rStyle w:val="any"/>
          <w:rFonts w:ascii="PMingLiU" w:eastAsia="PMingLiU" w:hAnsi="PMingLiU" w:cs="PMingLiU"/>
          <w:spacing w:val="9"/>
          <w:shd w:val="clear" w:color="auto" w:fill="F1F8F7"/>
        </w:rPr>
        <w:t>中显示的</w:t>
      </w:r>
      <w:r>
        <w:rPr>
          <w:rStyle w:val="any"/>
          <w:rFonts w:ascii="Times New Roman" w:eastAsia="Times New Roman" w:hAnsi="Times New Roman" w:cs="Times New Roman"/>
          <w:spacing w:val="9"/>
          <w:shd w:val="clear" w:color="auto" w:fill="F1F8F7"/>
        </w:rPr>
        <w:t xml:space="preserve"> EdU </w:t>
      </w:r>
      <w:r>
        <w:rPr>
          <w:rStyle w:val="any"/>
          <w:rFonts w:ascii="PMingLiU" w:eastAsia="PMingLiU" w:hAnsi="PMingLiU" w:cs="PMingLiU"/>
          <w:spacing w:val="9"/>
          <w:shd w:val="clear" w:color="auto" w:fill="F1F8F7"/>
        </w:rPr>
        <w:t>染色测定数据和图</w:t>
      </w:r>
      <w:r>
        <w:rPr>
          <w:rStyle w:val="any"/>
          <w:rFonts w:ascii="Times New Roman" w:eastAsia="Times New Roman" w:hAnsi="Times New Roman" w:cs="Times New Roman"/>
          <w:spacing w:val="9"/>
          <w:shd w:val="clear" w:color="auto" w:fill="F1F8F7"/>
        </w:rPr>
        <w:t xml:space="preserve"> 4E </w:t>
      </w:r>
      <w:r>
        <w:rPr>
          <w:rStyle w:val="any"/>
          <w:rFonts w:ascii="PMingLiU" w:eastAsia="PMingLiU" w:hAnsi="PMingLiU" w:cs="PMingLiU"/>
          <w:spacing w:val="9"/>
          <w:shd w:val="clear" w:color="auto" w:fill="F1F8F7"/>
        </w:rPr>
        <w:t>中显示的蛋白质印迹数据与不同研究机构的不同作者撰写的其他研究文章中以不同形式出现的数据惊人地相似，这些研究文章要么已经发表，要么大约在同一时间提交发表。由于上述文章中有争议的数据在提交给《国际分子医学杂志》之前已在其他地方提交发表，编辑决定从杂志上撤回这篇论文。编辑要求作者对这些担忧作出解释，但编辑部没有收到回复。编辑对由此造成的不便向读者表示歉意。</w:t>
      </w:r>
      <w:r>
        <w:rPr>
          <w:rStyle w:val="any"/>
          <w:rFonts w:ascii="Times New Roman" w:eastAsia="Times New Roman" w:hAnsi="Times New Roman" w:cs="Times New Roman"/>
          <w:spacing w:val="9"/>
          <w:shd w:val="clear" w:color="auto" w:fill="F1F8F7"/>
        </w:rPr>
        <w:t>”</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33042" name=""/>
                    <pic:cNvPicPr>
                      <a:picLocks noChangeAspect="1"/>
                    </pic:cNvPicPr>
                  </pic:nvPicPr>
                  <pic:blipFill>
                    <a:blip xmlns:r="http://schemas.openxmlformats.org/officeDocument/2006/relationships" r:embed="rId15"/>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873978" name=""/>
                    <pic:cNvPicPr>
                      <a:picLocks noChangeAspect="1"/>
                    </pic:cNvPicPr>
                  </pic:nvPicPr>
                  <pic:blipFill>
                    <a:blip xmlns:r="http://schemas.openxmlformats.org/officeDocument/2006/relationships" r:embed="rId16"/>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Hu JM, He LJ, Wang PB, Yu Y, Ye YP, Liang L. Antagonist targeting miR?106b?5p attenuates acute renal injury by regulating renal function, apoptosis and autophagy via the upregulation of TCF4. Int J Mol Med. 2021 Sep;48(3):169. doi: 10.3892/ijmm.2021.5002                                    </w:t>
      </w:r>
      <w:r>
        <w:rPr>
          <w:rStyle w:val="any"/>
          <w:rFonts w:ascii="Segoe UI" w:eastAsia="Segoe UI" w:hAnsi="Segoe UI" w:cs="Segoe UI"/>
          <w:b w:val="0"/>
          <w:bCs w:val="0"/>
          <w:i w:val="0"/>
          <w:iCs w:val="0"/>
          <w:caps w:val="0"/>
          <w:strike w:val="0"/>
          <w:color w:val="212121"/>
          <w:spacing w:val="0"/>
          <w:u w:val="none"/>
          <w:shd w:val="clear" w:color="auto" w:fill="FFFFFF"/>
        </w:rPr>
        <w:drawing>
          <wp:inline>
            <wp:extent cx="951328" cy="13960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47065" name=""/>
                    <pic:cNvPicPr>
                      <a:picLocks noChangeAspect="1"/>
                    </pic:cNvPicPr>
                  </pic:nvPicPr>
                  <pic:blipFill>
                    <a:blip xmlns:r="http://schemas.openxmlformats.org/officeDocument/2006/relationships" r:embed="rId17"/>
                    <a:stretch>
                      <a:fillRect/>
                    </a:stretch>
                  </pic:blipFill>
                  <pic:spPr>
                    <a:xfrm>
                      <a:off x="0" y="0"/>
                      <a:ext cx="951328" cy="139605"/>
                    </a:xfrm>
                    <a:prstGeom prst="rect">
                      <a:avLst/>
                    </a:prstGeom>
                  </pic:spPr>
                </pic:pic>
              </a:graphicData>
            </a:graphic>
          </wp:inline>
        </w:drawing>
      </w:r>
      <w:r>
        <w:rPr>
          <w:rStyle w:val="any"/>
          <w:rFonts w:ascii="Segoe UI" w:eastAsia="Segoe UI" w:hAnsi="Segoe UI" w:cs="Segoe UI"/>
          <w:b w:val="0"/>
          <w:bCs w:val="0"/>
          <w:i w:val="0"/>
          <w:iCs w:val="0"/>
          <w:caps w:val="0"/>
          <w:color w:val="FFFFFF"/>
          <w:spacing w:val="0"/>
          <w:shd w:val="clear" w:color="auto" w:fill="0071CB"/>
        </w:rPr>
        <w:t>IF: 5.7 </w:t>
      </w:r>
      <w:r>
        <w:rPr>
          <w:rStyle w:val="any"/>
          <w:rFonts w:ascii="Segoe UI" w:eastAsia="Segoe UI" w:hAnsi="Segoe UI" w:cs="Segoe UI"/>
          <w:b w:val="0"/>
          <w:bCs w:val="0"/>
          <w:i w:val="0"/>
          <w:iCs w:val="0"/>
          <w:caps w:val="0"/>
          <w:color w:val="000000"/>
          <w:spacing w:val="0"/>
          <w:shd w:val="clear" w:color="auto" w:fill="FFFFFF"/>
        </w:rPr>
        <w:t>Q1 </w:t>
      </w:r>
      <w:r>
        <w:rPr>
          <w:rStyle w:val="any"/>
          <w:rFonts w:ascii="Segoe UI" w:eastAsia="Segoe UI" w:hAnsi="Segoe UI" w:cs="Segoe UI"/>
          <w:b w:val="0"/>
          <w:bCs w:val="0"/>
          <w:i w:val="0"/>
          <w:iCs w:val="0"/>
          <w:caps w:val="0"/>
          <w:color w:val="212121"/>
          <w:spacing w:val="0"/>
          <w:shd w:val="clear" w:color="auto" w:fill="FFFFFF"/>
        </w:rPr>
        <w:t>. Epub 2021 Jul 19. Retraction in: Int J Mol Med. 2024 Mar;53(3):29. doi: 10.3892/ijmm.2024.5353                                    </w:t>
      </w:r>
      <w:r>
        <w:rPr>
          <w:rStyle w:val="any"/>
          <w:rFonts w:ascii="Segoe UI" w:eastAsia="Segoe UI" w:hAnsi="Segoe UI" w:cs="Segoe UI"/>
          <w:b w:val="0"/>
          <w:bCs w:val="0"/>
          <w:i w:val="0"/>
          <w:iCs w:val="0"/>
          <w:caps w:val="0"/>
          <w:color w:val="212121"/>
          <w:spacing w:val="0"/>
          <w:shd w:val="clear" w:color="auto" w:fill="FFFFFF"/>
        </w:rPr>
        <w:t>. PMID: 34278441                                    </w:t>
      </w:r>
      <w:r>
        <w:rPr>
          <w:rStyle w:val="any"/>
          <w:rFonts w:ascii="Segoe UI" w:eastAsia="Segoe UI" w:hAnsi="Segoe UI" w:cs="Segoe UI"/>
          <w:b w:val="0"/>
          <w:bCs w:val="0"/>
          <w:i w:val="0"/>
          <w:iCs w:val="0"/>
          <w:caps w:val="0"/>
          <w:color w:val="212121"/>
          <w:spacing w:val="0"/>
          <w:shd w:val="clear" w:color="auto" w:fill="FFFFFF"/>
        </w:rPr>
        <w:t>; PMCID: PMC8285052                                    </w:t>
      </w:r>
      <w:r>
        <w:rPr>
          <w:rStyle w:val="any"/>
          <w:rFonts w:ascii="Segoe UI" w:eastAsia="Segoe UI" w:hAnsi="Segoe UI" w:cs="Segoe UI"/>
          <w:b w:val="0"/>
          <w:bCs w:val="0"/>
          <w:i w:val="0"/>
          <w:iCs w:val="0"/>
          <w:caps w:val="0"/>
          <w:color w:val="212121"/>
          <w:spacing w:val="0"/>
          <w:shd w:val="clear" w:color="auto" w:fill="FFFFFF"/>
        </w:rPr>
        <w:t>.</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7"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8"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92572" name=""/>
                    <pic:cNvPicPr>
                      <a:picLocks noChangeAspect="1"/>
                    </pic:cNvPicPr>
                  </pic:nvPicPr>
                  <pic:blipFill>
                    <a:blip xmlns:r="http://schemas.openxmlformats.org/officeDocument/2006/relationships" r:embed="rId16"/>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98127" name=""/>
                    <pic:cNvPicPr>
                      <a:picLocks noChangeAspect="1"/>
                    </pic:cNvPicPr>
                  </pic:nvPicPr>
                  <pic:blipFill>
                    <a:blip xmlns:r="http://schemas.openxmlformats.org/officeDocument/2006/relationships" r:embed="rId39"/>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jpeg" /><Relationship Id="rId16" Type="http://schemas.openxmlformats.org/officeDocument/2006/relationships/image" Target="media/image11.png" /><Relationship Id="rId17" Type="http://schemas.openxmlformats.org/officeDocument/2006/relationships/image" Target="media/image12.emf" /><Relationship Id="rId18" Type="http://schemas.openxmlformats.org/officeDocument/2006/relationships/hyperlink" Target="https://mp.weixin.qq.com/s?__biz=MzkxMzc0MTQ2Nw==&amp;mid=2247486683&amp;idx=1&amp;sn=6b3228515e0a1d60a53fef2a2711ee4b&amp;scene=21" TargetMode="External" /><Relationship Id="rId19" Type="http://schemas.openxmlformats.org/officeDocument/2006/relationships/hyperlink" Target="https://mp.weixin.qq.com/s?__biz=MzkxMzc0MTQ2Nw==&amp;mid=2247486287&amp;idx=1&amp;sn=808d14a76e143b21f7ffaaa243074e6c&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21"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2"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3"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4"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5"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6"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7"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8"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9"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31"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2"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3"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4"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5"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6"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7"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8"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9" Type="http://schemas.openxmlformats.org/officeDocument/2006/relationships/image" Target="media/image13.jpeg" /><Relationship Id="rId4" Type="http://schemas.openxmlformats.org/officeDocument/2006/relationships/hyperlink" Target="https://mp.weixin.qq.com/s?__biz=MzkxMzc0MTQ2Nw==&amp;mid=2247487828&amp;idx=1&amp;sn=6b21c3fa8b4fd702b11fb066378bf284" TargetMode="External" /><Relationship Id="rId40" Type="http://schemas.openxmlformats.org/officeDocument/2006/relationships/styles" Target="styles.xm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