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中科院上海生科院宋建国团队论文陷入危机：大量图片重复，如何挽回科研信誉？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23:59:00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793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Epigenetic regulation of Smad2 and Smad3 by profilin-2 promotes lung cancer growth and metastasis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中国科学院上海生命科学研究院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Yunneng Tang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Jianguo Song(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宋建国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32235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4187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22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144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存在图片重复；图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3i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3j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存在部分重复；图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7436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49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7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中国科技部（2011CB966200）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国家自然科学基金（81472603）的资助。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https://pmc.ncbi.nlm.nih.gov/articles/PMC2528162/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https://pubpeer.com/publications/7EEB13EC86699764DF2B0EE2B1F6AA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807&amp;idx=1&amp;sn=7f4cb58a44b887992971f258dede9d5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