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院士亲自澄清，上海交通大学医学院副院长</w:t>
        </w:r>
        <w:r>
          <w:rPr>
            <w:rStyle w:val="a"/>
            <w:rFonts w:ascii="Times New Roman" w:eastAsia="Times New Roman" w:hAnsi="Times New Roman" w:cs="Times New Roman"/>
            <w:b w:val="0"/>
            <w:bCs w:val="0"/>
            <w:spacing w:val="8"/>
          </w:rPr>
          <w:t>JCI</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2025-04-15 00:05:24</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The Journal of Clinical Investigation</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2016 Dec 1;126(12):4537-4553.doi: 10.1172/JCI87105.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3F</w:t>
      </w:r>
      <w:r>
        <w:rPr>
          <w:rStyle w:val="any"/>
          <w:rFonts w:ascii="PMingLiU" w:eastAsia="PMingLiU" w:hAnsi="PMingLiU" w:cs="PMingLiU"/>
          <w:spacing w:val="8"/>
        </w:rPr>
        <w:t>：应该显示不同印迹的图像之间出乎意料的相似性。我添加了红色矩形来显示我的意思。我降低了亮度，增加了对比度，使相似之处更容易看到。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请各位作者仔细核对一下好吗？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7528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934204" name=""/>
                    <pic:cNvPicPr>
                      <a:picLocks noChangeAspect="1"/>
                    </pic:cNvPicPr>
                  </pic:nvPicPr>
                  <pic:blipFill>
                    <a:blip xmlns:r="http://schemas.openxmlformats.org/officeDocument/2006/relationships" r:embed="rId6"/>
                    <a:stretch>
                      <a:fillRect/>
                    </a:stretch>
                  </pic:blipFill>
                  <pic:spPr>
                    <a:xfrm>
                      <a:off x="0" y="0"/>
                      <a:ext cx="5276850" cy="3752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Guo-Qiang Chen</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亲爱的</w:t>
      </w:r>
      <w:r>
        <w:rPr>
          <w:rStyle w:val="any"/>
          <w:rFonts w:ascii="Times New Roman" w:eastAsia="Times New Roman" w:hAnsi="Times New Roman" w:cs="Times New Roman"/>
          <w:spacing w:val="8"/>
          <w:lang w:val="en-US" w:eastAsia="en-US"/>
        </w:rPr>
        <w:t>Sholto David</w:t>
      </w:r>
      <w:r>
        <w:rPr>
          <w:rStyle w:val="any"/>
          <w:rFonts w:ascii="PMingLiU" w:eastAsia="PMingLiU" w:hAnsi="PMingLiU" w:cs="PMingLiU"/>
          <w:spacing w:val="8"/>
        </w:rPr>
        <w:t>，非常感谢您提请我们注意此事。我们仔细审查了</w:t>
      </w:r>
      <w:r>
        <w:rPr>
          <w:rStyle w:val="any"/>
          <w:rFonts w:ascii="Times New Roman" w:eastAsia="Times New Roman" w:hAnsi="Times New Roman" w:cs="Times New Roman"/>
          <w:spacing w:val="8"/>
          <w:lang w:val="en-US" w:eastAsia="en-US"/>
        </w:rPr>
        <w:t>JCI</w:t>
      </w:r>
      <w:r>
        <w:rPr>
          <w:rStyle w:val="any"/>
          <w:rFonts w:ascii="PMingLiU" w:eastAsia="PMingLiU" w:hAnsi="PMingLiU" w:cs="PMingLiU"/>
          <w:spacing w:val="8"/>
        </w:rPr>
        <w:t>文章图</w:t>
      </w:r>
      <w:r>
        <w:rPr>
          <w:rStyle w:val="any"/>
          <w:rFonts w:ascii="Times New Roman" w:eastAsia="Times New Roman" w:hAnsi="Times New Roman" w:cs="Times New Roman"/>
          <w:spacing w:val="8"/>
          <w:lang w:val="en-US" w:eastAsia="en-US"/>
        </w:rPr>
        <w:t>1F</w:t>
      </w:r>
      <w:r>
        <w:rPr>
          <w:rStyle w:val="any"/>
          <w:rFonts w:ascii="PMingLiU" w:eastAsia="PMingLiU" w:hAnsi="PMingLiU" w:cs="PMingLiU"/>
          <w:spacing w:val="8"/>
        </w:rPr>
        <w:t>中关于潜在无意图像错误的担忧。根据</w:t>
      </w:r>
      <w:r>
        <w:rPr>
          <w:rStyle w:val="any"/>
          <w:rFonts w:ascii="Times New Roman" w:eastAsia="Times New Roman" w:hAnsi="Times New Roman" w:cs="Times New Roman"/>
          <w:spacing w:val="8"/>
          <w:lang w:val="en-US" w:eastAsia="en-US"/>
        </w:rPr>
        <w:t>JCI</w:t>
      </w:r>
      <w:r>
        <w:rPr>
          <w:rStyle w:val="any"/>
          <w:rFonts w:ascii="PMingLiU" w:eastAsia="PMingLiU" w:hAnsi="PMingLiU" w:cs="PMingLiU"/>
          <w:spacing w:val="8"/>
        </w:rPr>
        <w:t>的政策，我们在提交过程中上传了未经编辑的原始图像（见下图）。经检查，我们发现我们无意中在最终手稿中插入了不正确的数字版本。如文章所述，血浆上清液中未检测到</w:t>
      </w:r>
      <w:r>
        <w:rPr>
          <w:rStyle w:val="any"/>
          <w:rFonts w:ascii="Times New Roman" w:eastAsia="Times New Roman" w:hAnsi="Times New Roman" w:cs="Times New Roman"/>
          <w:spacing w:val="8"/>
          <w:lang w:val="en-US" w:eastAsia="en-US"/>
        </w:rPr>
        <w:t>VPS16B</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VPS33B</w:t>
      </w:r>
      <w:r>
        <w:rPr>
          <w:rStyle w:val="any"/>
          <w:rFonts w:ascii="PMingLiU" w:eastAsia="PMingLiU" w:hAnsi="PMingLiU" w:cs="PMingLiU"/>
          <w:spacing w:val="8"/>
        </w:rPr>
        <w:t>，此错误图像不影响研究结论。我们真诚地为这一疏忽道歉，目前正在联系该杂志要求正式更正。我们非常感谢您的仔细审查和有益的反馈。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0480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810682" name=""/>
                    <pic:cNvPicPr>
                      <a:picLocks noChangeAspect="1"/>
                    </pic:cNvPicPr>
                  </pic:nvPicPr>
                  <pic:blipFill>
                    <a:blip xmlns:r="http://schemas.openxmlformats.org/officeDocument/2006/relationships" r:embed="rId7"/>
                    <a:stretch>
                      <a:fillRect/>
                    </a:stretch>
                  </pic:blipFill>
                  <pic:spPr>
                    <a:xfrm>
                      <a:off x="0" y="0"/>
                      <a:ext cx="5276850" cy="3048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https://pubmed.ncbi.nlm.nih.gov/27797340/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431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229560" name=""/>
                    <pic:cNvPicPr>
                      <a:picLocks noChangeAspect="1"/>
                    </pic:cNvPicPr>
                  </pic:nvPicPr>
                  <pic:blipFill>
                    <a:blip xmlns:r="http://schemas.openxmlformats.org/officeDocument/2006/relationships" r:embed="rId8"/>
                    <a:stretch>
                      <a:fillRect/>
                    </a:stretch>
                  </pic:blipFill>
                  <pic:spPr>
                    <a:xfrm>
                      <a:off x="0" y="0"/>
                      <a:ext cx="5276850" cy="25431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郑俊克，汉族，浙江平阳人。中共党员，研究生学历，理学博士，研究员，博士生导师，现任上海交通大学医学院副院长。长期从事造血干细胞和白血干细胞代谢以及白血病免疫治疗等方面的研究，揭示了糖和氨基酸代谢通路以及免疫抑制性受体介导信号在血液干细胞命运决定中的关键作用，为白血病治疗提供了多个代谢和免疫潜在靶点，以通讯</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共同通讯作者在</w:t>
      </w:r>
      <w:r>
        <w:rPr>
          <w:rStyle w:val="any"/>
          <w:rFonts w:ascii="Times New Roman" w:eastAsia="Times New Roman" w:hAnsi="Times New Roman" w:cs="Times New Roman"/>
          <w:spacing w:val="8"/>
          <w:lang w:val="en-US" w:eastAsia="en-US"/>
        </w:rPr>
        <w:t>Nature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Metabolism</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JCI</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Blood</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Sci Adv</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Leukemia</w:t>
      </w:r>
      <w:r>
        <w:rPr>
          <w:rStyle w:val="any"/>
          <w:rFonts w:ascii="PMingLiU" w:eastAsia="PMingLiU" w:hAnsi="PMingLiU" w:cs="PMingLiU"/>
          <w:spacing w:val="8"/>
        </w:rPr>
        <w:t>等著名杂志上发表论文</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余篇，目前累计发表论文</w:t>
      </w:r>
      <w:r>
        <w:rPr>
          <w:rStyle w:val="any"/>
          <w:rFonts w:ascii="Times New Roman" w:eastAsia="Times New Roman" w:hAnsi="Times New Roman" w:cs="Times New Roman"/>
          <w:spacing w:val="8"/>
          <w:lang w:val="en-US" w:eastAsia="en-US"/>
        </w:rPr>
        <w:t>50</w:t>
      </w:r>
      <w:r>
        <w:rPr>
          <w:rStyle w:val="any"/>
          <w:rFonts w:ascii="PMingLiU" w:eastAsia="PMingLiU" w:hAnsi="PMingLiU" w:cs="PMingLiU"/>
          <w:spacing w:val="8"/>
        </w:rPr>
        <w:t>篇。申请多个国内国际专利，参与编写多篇著作。主持基金委重点项目、面上项目、上海市浦江人才、上海市东方学者、上海市曙光计划等多项国家及省部级课题。先后入选国家优秀青年科学基金、国家杰出青年科学基金、上海市优秀青年学术带头人等计划。曾获上海市第十五届银蛇奖二等奖、上海市五四青年奖章、吴孟超医学青年基金奖和上海市教卫工作党委系统</w:t>
      </w:r>
      <w:r>
        <w:rPr>
          <w:rStyle w:val="any"/>
          <w:rFonts w:ascii="Times New Roman" w:eastAsia="Times New Roman" w:hAnsi="Times New Roman" w:cs="Times New Roman"/>
          <w:spacing w:val="8"/>
        </w:rPr>
        <w:t>“</w:t>
      </w:r>
      <w:r>
        <w:rPr>
          <w:rStyle w:val="any"/>
          <w:rFonts w:ascii="PMingLiU" w:eastAsia="PMingLiU" w:hAnsi="PMingLiU" w:cs="PMingLiU"/>
          <w:spacing w:val="8"/>
        </w:rPr>
        <w:t>优秀共产党员</w:t>
      </w:r>
      <w:r>
        <w:rPr>
          <w:rStyle w:val="any"/>
          <w:rFonts w:ascii="Times New Roman" w:eastAsia="Times New Roman" w:hAnsi="Times New Roman" w:cs="Times New Roman"/>
          <w:spacing w:val="8"/>
        </w:rPr>
        <w:t>”</w:t>
      </w:r>
      <w:r>
        <w:rPr>
          <w:rStyle w:val="any"/>
          <w:rFonts w:ascii="PMingLiU" w:eastAsia="PMingLiU" w:hAnsi="PMingLiU" w:cs="PMingLiU"/>
          <w:spacing w:val="8"/>
        </w:rPr>
        <w:t>等荣誉。担任中国生理学会血液专业委员会委员、中国病理生理学会青年工作委员会秘书长、中国细胞生物学学会细胞代谢分会委员、中国病理生理学会实验血液学专业委员会、中国老年学和老年医学学会老年病学分会衰老医学专家委员会常务委员、上海市病理生理学会秘书长等职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https://pubpeer.com/publications/CB36B67EE3BE50964129630476E063#0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084&amp;idx=1&amp;sn=fad6828ca879649e44586ee9795af119"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