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河南科技大学第一附院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Oncology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12:56:49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76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67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3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392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55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left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61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235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96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left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年，来自河南科技大学第一附属医院的曹全兴（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Quanxing Cao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，第一及通讯作者，音译），以及合作者董平栓、王燕宇、张俊伟、石星歌、王永生，在《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Oncology Reports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》期刊上发表了一篇论文：《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miR-218 suppresses cardiac myxoma proliferation by targeting myocyte enhancer factor 2D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通过靶向心肌增强因子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抑制心脏粘液瘤增殖）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microRNA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在心脏粘液瘤（一种罕见心脏肿瘤）中的作用机制。研究发现：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通过直接抑制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（肌细胞增强因子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）的表达，阻断下游促增殖信号通路；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实验显示，敲低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可显著减少肿瘤细胞增殖（通过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CCK-8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、流式细胞术等验证）；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临床样本分析表明，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在心脏粘液瘤组织中低表达，与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呈负相关，提示其作为潜在治疗靶点的可能性。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研究意义在于为心脏粘液瘤的分子机制提供了新视角，但存在以下局限：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仅依赖体外细胞实验（缺乏动物模型验证）；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未阐明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miR-218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的具体上游机制；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150" w:line="368" w:lineRule="atLeast"/>
        <w:ind w:left="540" w:right="54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样本量较小（临床部分未明确例数）。</w:t>
      </w:r>
    </w:p>
    <w:p>
      <w:pPr>
        <w:spacing w:before="0" w:after="0" w:line="384" w:lineRule="atLeast"/>
        <w:ind w:left="15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14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37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23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66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left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36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60" w:line="368" w:lineRule="atLeast"/>
        <w:ind w:left="540" w:right="540" w:hanging="272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（免疫印迹结果）与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Zhao et al. (2015)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6A/B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（来自不同研究）存在异常相似性，质疑图像重复使用或数据混淆。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评论者提供对比图，显示两组实验的条带模式高度相似，尽管实验条件（细胞类型、处理药物）完全不同。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Lirceolus pilus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两次评论：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工具检测到其他图像（未具体说明）存在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超出预期的相似性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，可能涉及多图重复或篡改。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left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540" w:right="54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4"/>
          <w:szCs w:val="24"/>
        </w:rPr>
        <w:t>【补充分析</w:t>
      </w: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4"/>
          <w:szCs w:val="24"/>
        </w:rPr>
        <w:t>】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期刊可信度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Oncology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》为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期刊，但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年影响因子仅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3.8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，属中等水平，需谨慎评估结论。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质疑严重性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图像重叠问题涉及核心结果图（图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），若属实可能动摇主要结论。</w:t>
      </w:r>
    </w:p>
    <w:p>
      <w:pPr>
        <w:pStyle w:val="p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月，作者未公开回应，需进一步核查原始数据。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8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18"/>
          <w:szCs w:val="18"/>
        </w:rPr>
        <w:t>研究价值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：</w:t>
      </w:r>
    </w:p>
    <w:p>
      <w:pPr>
        <w:pStyle w:val="p"/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44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若机制成立，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miR-218/MEF2D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</w:rPr>
        <w:t>轴仍具探索价值，但需独立团队重复实验。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68808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27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627503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59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2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026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74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1120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44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https://pubpeer.com/publications/0F9F4478DEF82FA0932860AB4D5C9E#0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36&amp;idx=1&amp;sn=b8e844621a8905cd005016872983cf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