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图像比预期的相似度更高！山东大学药学院论文被质疑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09:47:35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Oncotarget (2015)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"Tunicamycin enhances the antitumor activity of trastuzumab on breast cancer in vitro and in vivo“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衣霉素增强曲妥珠单抗在体内外对乳腺癌的抗肿瘤活性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(DOI: 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10.18632/oncotarget.5334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的研究论文被知名学者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Macrocneme adonis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指出图像比预期的相似度更高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。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该论文由来自山东大学药学院国家糖工程研究中心的作者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Xiqian Han , Xiaobing Zhang , Hui Li , Shengshi Huang , Shu Zhang , Fengshan Wang , Yikang Shi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Yikang Shi(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山东大学药学院国家糖工程研究中心）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359201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1358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92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Archasia belfragei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比预期的相似度更高。相似度由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ImageTwin </w:t>
      </w:r>
      <w:r>
        <w:rPr>
          <w:rStyle w:val="any"/>
          <w:rFonts w:ascii="PMingLiU" w:eastAsia="PMingLiU" w:hAnsi="PMingLiU" w:cs="PMingLiU"/>
          <w:spacing w:val="8"/>
        </w:rPr>
        <w:t>检测到。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65958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3064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59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Macrocneme adonis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比想象的更相似。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771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2818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7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该项研究得到了国家自然科学基金（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81272208</w:t>
      </w:r>
      <w:r>
        <w:rPr>
          <w:rStyle w:val="any"/>
          <w:rFonts w:ascii="PMingLiU" w:eastAsia="PMingLiU" w:hAnsi="PMingLiU" w:cs="PMingLiU"/>
          <w:spacing w:val="8"/>
        </w:rPr>
        <w:t>）、山东省自然科学基金（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ZR2009CM046</w:t>
      </w:r>
      <w:r>
        <w:rPr>
          <w:rStyle w:val="any"/>
          <w:rFonts w:ascii="PMingLiU" w:eastAsia="PMingLiU" w:hAnsi="PMingLiU" w:cs="PMingLiU"/>
          <w:spacing w:val="8"/>
        </w:rPr>
        <w:t>）、山东省科技发展基金（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2010G0020210</w:t>
      </w:r>
      <w:r>
        <w:rPr>
          <w:rStyle w:val="any"/>
          <w:rFonts w:ascii="PMingLiU" w:eastAsia="PMingLiU" w:hAnsi="PMingLiU" w:cs="PMingLiU"/>
          <w:spacing w:val="8"/>
        </w:rPr>
        <w:t>）和济南市高等学校创新计划（</w:t>
      </w:r>
      <w:r>
        <w:rPr>
          <w:rStyle w:val="any"/>
          <w:rFonts w:ascii="Times New Roman" w:eastAsia="Times New Roman" w:hAnsi="Times New Roman" w:cs="Times New Roman"/>
          <w:spacing w:val="8"/>
        </w:rPr>
        <w:t>201112002</w:t>
      </w:r>
      <w:r>
        <w:rPr>
          <w:rStyle w:val="any"/>
          <w:rFonts w:ascii="PMingLiU" w:eastAsia="PMingLiU" w:hAnsi="PMingLiU" w:cs="PMingLiU"/>
          <w:spacing w:val="8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392832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746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92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https://pmc.ncbi.nlm.nih.gov/articles/PMC4770746/#ack1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https://pubpeer.com/publications/0AE038F08ADCDC932BDDE29BB83A48#0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山东大学药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山东大学药学院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1NzgyODkzOQ==&amp;action=getalbum&amp;album_id=3939785249269448713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6691&amp;idx=1&amp;sn=ad789a6f5406d6477c9003acbf05161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