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中国农业科学院兰州兽医研究所论文多图重复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15:55:09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中国农业科学院兰州兽医研究所，家畜疫病病原生物学国家重点实验室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Virological Methods》（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2009年3月）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“Development of a hamster kidney cell line expressing stably T7 RNA polymerase using retroviral gene transfer technology for efficient rescue of infectious foot-and-mouth disease virus”（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10.1016/j.jviromet.2008.11.010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Haixue Zheng , Hong Tian , Ye Jin , Jinyan Wu , Youjun Shang , Shuanghui Yin  , Xiangtao Liu （通讯作者，音译刘湘涛）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32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这项工作得到了中国国家基础研究 973 计划（编号：2005CB523202）和中国国家重点技术研发计划（编号：2006BAD06A03）的资助。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289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32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272833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90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83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https://pubpeer.com/publications/54F925536E3C9A3B5B6E9F1DAD22A0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3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161&amp;idx=4&amp;sn=bf0a346a6a08a74353fa8195004c65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