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高分研究图像问题曝光！中国医学科学院基础医学研究所副所长论文遭质疑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The Journal of Clinical Investigation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"STAT3/p53 pathway activation disrupts IFN-β-induced dormancy in tumor-repopulating cells"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STAT3/p53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通路激活破坏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IFN-β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诱导的肿瘤再生细胞休眠）的研究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DOI:10.1172/JCI96329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）受到评论人质疑。该研究由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Bo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（通讯作者，副所长）合作完成，通讯单位为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中国医学科学院基础医学研究所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2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：存在重复的显微镜图像。我已添加了彩色矩形标记以显示位置。请作者检查并发表评论。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586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57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https://pubpeer.com/publications/9D73918B68212DBA6506A4264A0818#0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学科学院基础医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中国医学科学院基础医学研究所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59&amp;idx=4&amp;sn=aebd40d6e23117b013664b3b5a21f3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3395799697514497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