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14.4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分期刊的文章被撤回，主要原因是文章研究的结论不正确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00:01:18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80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含有氧化还原活性连接基的金属有机骨架 (MOF) 已制备出具有高电导率的杂化化合物，使其能够应用于电子学和电催化领域。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10 月 4 日，美国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南加州大学的Andrew J Clough等人在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Journal of the American Chemical Society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Room Temperature Metallic Conductivity in a Metal-Organic Framework Induced by Oxidation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这些材料可以耐受相当程度的掺杂，最终导致电荷离域化和类金属导电性，这是朝着将其应用于化学电阻传感和光电子学迈出的重要一步。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10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主要原因是文章研究的结论不正确。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15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作者撤回了这篇文章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(DOI: 10.1021/jacs.9b06898)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，因为对钴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-2,3,6,7,10,11-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三苯六硫醇盐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(CoTHT)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金属有机骨架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(MOF)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电导率数据进行重新研究后发现，报告的异常温度依赖性最大值并非由金属电导率引起。相反，研究发现，欧姆接触在冷却过程中消失了。这导致电极间电流显著减少，而当时的设备无法检测到这一现象。虽然没有重新测量铁类似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FeTHT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的电导率数据，但作者认为异常温度依赖性最大值是由类似的效应引起的。作者指出，密度泛函理论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(DFT)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计算、合成研究、同步加速器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X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射线粉末衍射、建模、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BET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测量、扫描电子显微镜和原子力显微镜、光发射和磁化率测量均具有其自身的优点。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然而，由于对电导率数据的误解，该研究的结论不正确，因此该论文被撤回。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https://pubs.acs.org/doi/10.1021/jacs.5c00681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0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39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072&amp;idx=4&amp;sn=78c958109d3ca923db76d4e5da4675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