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安徽医科大学第一附属医院的文章被撤回，主要原因是文章的数据和结论不可靠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16:16:49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全球范围内妊娠期糖尿病（GDM）发病率呈上升趋势，GDM患者剖宫产率及产后出血率明显增高，提示存在子宫收缩力改变。TWIK-1相关钾通道（TREK1）在妊娠子宫的表达及其在子宫收缩中的作用。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2 月 27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安徽医科大学第一附属医院的 Li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Tengteng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Frontiers in endocrinology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High glucose induced HIF-1α/TREK1 expression and myometrium relaxation during pregnancy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高血糖使子宫肌层收缩力降低，HIF-1a和TREK1蛋白表达增加在子宫收缩力的变化中发挥作用。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主要原因是文章的数据和结论不可靠。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53945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83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3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文章发表后，有人对发表的图片的完整性表示担忧。作者在调查期间未能提供令人满意的解释，调查是按照 Frontiers 的政策进行的。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因此，文章的数据和结论被视为不可靠，文章已被撤回。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作者不同意这一撤回。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https://www.frontiersin.org/journals/endocrinology/articles/10.3389/fendo.2025.1589452/full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73&amp;idx=2&amp;sn=1da0be812a7cb3fa02b8526557ac674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