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已被撤稿！河北农业大学一研究被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11:25:05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43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Economical planning of fuel cell vehicle-to-grid integrated green buildings with a new hybrid optimization algorithm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采用新型混合动力优化算法，对燃料电池车电网一体化绿色建筑进行经济规划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河北农业大学机电工程学院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Aroos Khakichi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 Arian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公司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3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37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91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9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河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699453724280423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5&amp;idx=1&amp;sn=3be1801278396f0f201dd31e2c9bb1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