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江西理工大学稀土学院材料学论文被曝光图片重复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17:01:58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年，来自江西理工大学稀土学院的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Mengjia Wei , Lei Wang </w:t>
      </w:r>
      <w:r>
        <w:rPr>
          <w:rStyle w:val="any"/>
          <w:rFonts w:ascii="PMingLiU" w:eastAsia="PMingLiU" w:hAnsi="PMingLiU" w:cs="PMingLiU"/>
          <w:spacing w:val="8"/>
        </w:rPr>
        <w:t>（通讯作者，音译王磊）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Sajjad Ur Rehman , Wenmiao Zhang , Shuqi Shen , Biyun Peng , Yifeng Hu , Tongxiang Liang </w:t>
      </w:r>
      <w:r>
        <w:rPr>
          <w:rStyle w:val="any"/>
          <w:rFonts w:ascii="PMingLiU" w:eastAsia="PMingLiU" w:hAnsi="PMingLiU" w:cs="PMingLiU"/>
          <w:spacing w:val="8"/>
        </w:rPr>
        <w:t>（通讯作者，音译梁彤祥）在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the American Ceramic Society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MIL‐101(Fe)@SiC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Tetraphleps parallelus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相同的拉曼光谱！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1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西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55&amp;idx=1&amp;sn=baf6d4a2eb327a0d471a6403c01209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4023363529845966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