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复旦大学附属华东医院论文被质疑！至少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08:30:35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年，来自复旦大学附属华东医院上海市临床老年医学重点实验室的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Mingjie Yuan , Liang Chen , Wanchen Wang , Dengke Qin , Chuanlong Jia , Chi Liu , Heng Wang , Jingjing Zhu , Yu Guo, Yiqun Zhou , Ping Yang , Haiguang Zhao , Tianyi Liu </w:t>
      </w:r>
      <w:r>
        <w:rPr>
          <w:rStyle w:val="any"/>
          <w:rFonts w:ascii="PMingLiU" w:eastAsia="PMingLiU" w:hAnsi="PMingLiU" w:cs="PMingLiU"/>
          <w:spacing w:val="8"/>
        </w:rPr>
        <w:t>（通讯作者，音译刘天一）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Bo Bi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SCI </w:t>
      </w:r>
      <w:r>
        <w:rPr>
          <w:rStyle w:val="any"/>
          <w:rFonts w:ascii="PMingLiU" w:eastAsia="PMingLiU" w:hAnsi="PMingLiU" w:cs="PMingLiU"/>
          <w:spacing w:val="8"/>
        </w:rPr>
        <w:t>期刊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Translational Cancer Research </w:t>
      </w:r>
      <w:r>
        <w:rPr>
          <w:rStyle w:val="any"/>
          <w:rFonts w:ascii="PMingLiU" w:eastAsia="PMingLiU" w:hAnsi="PMingLiU" w:cs="PMingLiU"/>
          <w:spacing w:val="8"/>
        </w:rPr>
        <w:t>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Emodin inhibits the proliferation and migration of B16F10 cells and induces their apoptosis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这项工作得到了上海市科学技术委员会基金（编号：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19411962300</w:t>
      </w:r>
      <w:r>
        <w:rPr>
          <w:rStyle w:val="any"/>
          <w:rFonts w:ascii="PMingLiU" w:eastAsia="PMingLiU" w:hAnsi="PMingLiU" w:cs="PMingLiU"/>
          <w:spacing w:val="8"/>
        </w:rPr>
        <w:t>）和上海市卫生健康委员会（编号：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201940400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查重发现，该论文不同分组之间竟然存在至少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处图片重复，建议作者尽快检查原始数据，尽早申请勘误，甚至直接撤回涉嫌造假的论文：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236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12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52925" cy="1762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49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https://pmc.ncbi.nlm.nih.gov/articles/PMC8799178/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我们的全网查重系统收录了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Pubmed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7000 </w:t>
      </w:r>
      <w:r>
        <w:rPr>
          <w:rStyle w:val="any"/>
          <w:rFonts w:ascii="PMingLiU" w:eastAsia="PMingLiU" w:hAnsi="PMingLiU" w:cs="PMingLiU"/>
          <w:spacing w:val="8"/>
        </w:rPr>
        <w:t>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+</w:t>
      </w:r>
      <w:r>
        <w:rPr>
          <w:rStyle w:val="any"/>
          <w:rFonts w:ascii="PMingLiU" w:eastAsia="PMingLiU" w:hAnsi="PMingLiU" w:cs="PMingLiU"/>
          <w:spacing w:val="8"/>
        </w:rPr>
        <w:t>已发表图库，让您的待查图片可以和已发表论文的图片进行对比，防止图片误用，为您的论文发表保驾护航！基于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如果您有任何建议或需要图片查重帮助，请随时通过客服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号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3639926437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复旦大学附属华东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复旦大学附属华东医院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82&amp;idx=1&amp;sn=30983417b5c91d4617985ae06a1fde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72030323426351513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