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上海市第一人民医院超声医学科主任论文遭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博士图像打假！国自然基金资助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08:30:35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年，来自南京医科大学附属上海市第一人民医院超声医学科的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Lou Kexin , Chen Ning , Li Zhihong , Xiao Shuo , Wu Rong </w:t>
      </w:r>
      <w:r>
        <w:rPr>
          <w:rStyle w:val="any"/>
          <w:rFonts w:ascii="PMingLiU" w:eastAsia="PMingLiU" w:hAnsi="PMingLiU" w:cs="PMingLiU"/>
          <w:spacing w:val="8"/>
        </w:rPr>
        <w:t>（通讯作者，音译吴蓉）在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Contrast Media &amp; Molecular Imaging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Intelligent Algorithm‐Based Ultrasound Images in Evaluation of Therapeutic Effects of Radiofrequency Ablation for Liver Tumor and Analysis on Risk Factors of Postoperative Infection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82071931</w:t>
      </w:r>
      <w:r>
        <w:rPr>
          <w:rStyle w:val="any"/>
          <w:rFonts w:ascii="PMingLiU" w:eastAsia="PMingLiU" w:hAnsi="PMingLiU" w:cs="PMingLiU"/>
          <w:spacing w:val="8"/>
        </w:rPr>
        <w:t>）、上海市优秀医学学术带头人计划（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2019LJ18</w:t>
      </w:r>
      <w:r>
        <w:rPr>
          <w:rStyle w:val="any"/>
          <w:rFonts w:ascii="PMingLiU" w:eastAsia="PMingLiU" w:hAnsi="PMingLiU" w:cs="PMingLiU"/>
          <w:spacing w:val="8"/>
        </w:rPr>
        <w:t>）、上海交通大学跨学科项目（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ZH2018ZDA17</w:t>
      </w:r>
      <w:r>
        <w:rPr>
          <w:rStyle w:val="any"/>
          <w:rFonts w:ascii="PMingLiU" w:eastAsia="PMingLiU" w:hAnsi="PMingLiU" w:cs="PMingLiU"/>
          <w:spacing w:val="8"/>
        </w:rPr>
        <w:t>）以及上海市科学技术委员会项目（编号：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20Y11912400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一位读者写信给我，提出了一些毫无意义的指控，但快速检查后我发现图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存在问题，但这位读者并未指出。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6——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spacing w:val="8"/>
        </w:rPr>
        <w:t>面板中观察到意外的重复元素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还有更多，但这里是突出的那些：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94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230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</w:t>
      </w:r>
      <w:r>
        <w:rPr>
          <w:rStyle w:val="any"/>
          <w:rFonts w:ascii="PMingLiU" w:eastAsia="PMingLiU" w:hAnsi="PMingLiU" w:cs="PMingLiU"/>
          <w:spacing w:val="8"/>
        </w:rPr>
        <w:t>，其中我也标记了一些重复的元素：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59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11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https://pubpeer.com/publications/75BD15EE1BD8DD8A977C760C2A2C05#0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我们的全网查重系统收录了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Pubmed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7000 </w:t>
      </w:r>
      <w:r>
        <w:rPr>
          <w:rStyle w:val="any"/>
          <w:rFonts w:ascii="PMingLiU" w:eastAsia="PMingLiU" w:hAnsi="PMingLiU" w:cs="PMingLiU"/>
          <w:spacing w:val="8"/>
        </w:rPr>
        <w:t>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+</w:t>
      </w:r>
      <w:r>
        <w:rPr>
          <w:rStyle w:val="any"/>
          <w:rFonts w:ascii="PMingLiU" w:eastAsia="PMingLiU" w:hAnsi="PMingLiU" w:cs="PMingLiU"/>
          <w:spacing w:val="8"/>
        </w:rPr>
        <w:t>已发表图库，让您的待查图片可以和已发表论文的图片进行对比，防止图片误用，为您的论文发表保驾护航！基于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如果您有任何建议或需要图片查重帮助，请随时通过客服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号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3639926437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与我们联系。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上海市第一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上海市第一人民医院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82&amp;idx=2&amp;sn=85a68844c1e260d641027002f3ba18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32843393741691290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