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四川大学华西医院国家重点实验室院士团队论文再陷质疑风波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2025-04-11 08:12:00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67325" cy="36861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176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2015年，来自四川大学华西医院生物治疗国家重点实验室的 Kai Li , Bo Gao , Jun Li , Haining Chen , Yanyan Li , Yuyan Wei , Di Gong , Junping Gao , Jie Zhang , Weiwei Tan , Tianfu Wen , Le Zhang , Lugang Huang , Rong Xiang , Ping Lin （通讯作者）, Yuquan Wei （音译魏于全）在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Oncotarget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ZNF32 protects against oxidative stress-induced apoptosis by modulating C1QBP transcription 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该研究得到了中国国家自然科学基金（31070675 和 81401979）、四川省科技厅基金（14ZC1793）以及中国博士后科学基金（2014M552367）的支持。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9123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质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疑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1"/>
          <w:szCs w:val="21"/>
          <w:shd w:val="clear" w:color="auto" w:fill="FFFFFF"/>
        </w:rPr>
        <w:t>2025年4月，Chaetoceros diadema 在 Pubpeer 论坛发表评论：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68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https://pubpeer.com/publications/78BE599CA6A7A022E7159046AA34D4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674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3795&amp;idx=1&amp;sn=2fd106eb989176cfc2d3f5f0877775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