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图谱相同？浙江师范大学先进催化材料教育部重点实验室研究遭质疑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2025-04-06 11:21:27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国际催化领域期刊《</w:t>
      </w:r>
      <w:r>
        <w:rPr>
          <w:rStyle w:val="any"/>
          <w:rFonts w:ascii="Times New Roman" w:eastAsia="Times New Roman" w:hAnsi="Times New Roman" w:cs="Times New Roman"/>
          <w:spacing w:val="8"/>
        </w:rPr>
        <w:t>Molecular Catalysis</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年刊载的一篇关于甲壳素衍生钴催化剂的研究论文近日引发学术争议。该研究题为</w:t>
      </w:r>
      <w:r>
        <w:rPr>
          <w:rStyle w:val="any"/>
          <w:rFonts w:ascii="Times New Roman" w:eastAsia="Times New Roman" w:hAnsi="Times New Roman" w:cs="Times New Roman"/>
          <w:b/>
          <w:bCs/>
          <w:spacing w:val="8"/>
        </w:rPr>
        <w:t xml:space="preserve">"One-pot synthesis of chitin-derived Co–NPs/NC catalysts: Efficient reductive N-formylation of nitro compounds to formamides" </w:t>
      </w:r>
      <w:r>
        <w:rPr>
          <w:rStyle w:val="any"/>
          <w:rFonts w:ascii="PMingLiU" w:eastAsia="PMingLiU" w:hAnsi="PMingLiU" w:cs="PMingLiU"/>
          <w:b/>
          <w:bCs/>
          <w:spacing w:val="8"/>
        </w:rPr>
        <w:t>甲壳素一步法制备钴纳米颗粒</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氮掺杂碳催化剂：硝基化合物高效还原</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甲酰化反应</w:t>
      </w:r>
      <w:r>
        <w:rPr>
          <w:rStyle w:val="any"/>
          <w:rFonts w:ascii="PMingLiU" w:eastAsia="PMingLiU" w:hAnsi="PMingLiU" w:cs="PMingLiU"/>
          <w:spacing w:val="8"/>
        </w:rPr>
        <w:t>（</w:t>
      </w:r>
      <w:r>
        <w:rPr>
          <w:rStyle w:val="any"/>
          <w:rFonts w:ascii="Times New Roman" w:eastAsia="Times New Roman" w:hAnsi="Times New Roman" w:cs="Times New Roman"/>
          <w:spacing w:val="8"/>
        </w:rPr>
        <w:t>DOI:10.1016/j.mcat.2024.114792</w:t>
      </w:r>
      <w:r>
        <w:rPr>
          <w:rStyle w:val="any"/>
          <w:rFonts w:ascii="PMingLiU" w:eastAsia="PMingLiU" w:hAnsi="PMingLiU" w:cs="PMingLiU"/>
          <w:spacing w:val="8"/>
        </w:rPr>
        <w:t>），由</w:t>
      </w:r>
      <w:r>
        <w:rPr>
          <w:rStyle w:val="any"/>
          <w:rFonts w:ascii="Times New Roman" w:eastAsia="Times New Roman" w:hAnsi="Times New Roman" w:cs="Times New Roman"/>
          <w:spacing w:val="8"/>
        </w:rPr>
        <w:t>Deqiong Xie , Jiale Huang , Wenqian Zhai , Jing Shi , De-Li Chen , </w:t>
      </w:r>
      <w:r>
        <w:rPr>
          <w:rStyle w:val="any"/>
          <w:rFonts w:ascii="Times New Roman" w:eastAsia="Times New Roman" w:hAnsi="Times New Roman" w:cs="Times New Roman"/>
          <w:b/>
          <w:bCs/>
          <w:spacing w:val="8"/>
        </w:rPr>
        <w:t>Weidong Zhu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Fumin Zhang</w:t>
      </w:r>
      <w:r>
        <w:rPr>
          <w:rStyle w:val="any"/>
          <w:rFonts w:ascii="PMingLiU" w:eastAsia="PMingLiU" w:hAnsi="PMingLiU" w:cs="PMingLiU"/>
          <w:spacing w:val="8"/>
        </w:rPr>
        <w:t>（通讯作者）共同完成，通讯单位为</w:t>
      </w:r>
      <w:r>
        <w:rPr>
          <w:rStyle w:val="any"/>
          <w:rFonts w:ascii="PMingLiU" w:eastAsia="PMingLiU" w:hAnsi="PMingLiU" w:cs="PMingLiU"/>
          <w:spacing w:val="8"/>
        </w:rPr>
        <w:t>浙江师范大学物理化学研究所</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先进催化材料教育部重点实验室。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7578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8300" name=""/>
                    <pic:cNvPicPr>
                      <a:picLocks noChangeAspect="1"/>
                    </pic:cNvPicPr>
                  </pic:nvPicPr>
                  <pic:blipFill>
                    <a:blip xmlns:r="http://schemas.openxmlformats.org/officeDocument/2006/relationships" r:embed="rId6"/>
                    <a:stretch>
                      <a:fillRect/>
                    </a:stretch>
                  </pic:blipFill>
                  <pic:spPr>
                    <a:xfrm>
                      <a:off x="0" y="0"/>
                      <a:ext cx="5486400" cy="4775781"/>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Dysdera arabisenen</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w:t>
      </w:r>
      <w:r>
        <w:rPr>
          <w:rStyle w:val="any"/>
          <w:rFonts w:ascii="Times New Roman" w:eastAsia="Times New Roman" w:hAnsi="Times New Roman" w:cs="Times New Roman"/>
          <w:spacing w:val="8"/>
        </w:rPr>
        <w:t>a</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0.3% Co–NPs/NC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w:t>
      </w:r>
      <w:r>
        <w:rPr>
          <w:rStyle w:val="any"/>
          <w:rFonts w:ascii="Times New Roman" w:eastAsia="Times New Roman" w:hAnsi="Times New Roman" w:cs="Times New Roman"/>
          <w:spacing w:val="8"/>
        </w:rPr>
        <w:t>b</w:t>
      </w:r>
      <w:r>
        <w:rPr>
          <w:rStyle w:val="any"/>
          <w:rFonts w:ascii="PMingLiU" w:eastAsia="PMingLiU" w:hAnsi="PMingLiU" w:cs="PMingLiU"/>
          <w:spacing w:val="8"/>
        </w:rPr>
        <w:t>）在粉红色框标示的区域内看起来完全相同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89088" name=""/>
                    <pic:cNvPicPr>
                      <a:picLocks noChangeAspect="1"/>
                    </pic:cNvPicPr>
                  </pic:nvPicPr>
                  <pic:blipFill>
                    <a:blip xmlns:r="http://schemas.openxmlformats.org/officeDocument/2006/relationships" r:embed="rId7"/>
                    <a:stretch>
                      <a:fillRect/>
                    </a:stretch>
                  </pic:blipFill>
                  <pic:spPr>
                    <a:xfrm>
                      <a:off x="0" y="0"/>
                      <a:ext cx="5486400" cy="28651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https://pubpeer.com/publications/76D6F2EAB507620A8F3CE1CF4AF53E#0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95425" cy="15019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58136" name=""/>
                    <pic:cNvPicPr>
                      <a:picLocks noChangeAspect="1"/>
                    </pic:cNvPicPr>
                  </pic:nvPicPr>
                  <pic:blipFill>
                    <a:blip xmlns:r="http://schemas.openxmlformats.org/officeDocument/2006/relationships" r:embed="rId8"/>
                    <a:stretch>
                      <a:fillRect/>
                    </a:stretch>
                  </pic:blipFill>
                  <pic:spPr>
                    <a:xfrm>
                      <a:off x="0" y="0"/>
                      <a:ext cx="1495425" cy="15019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浙江师范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浙江师范大学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742&amp;idx=4&amp;sn=ebd53a2e898dbbe0eb9ca53c88a2b5a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84849730172367667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