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图像重叠质疑，河南新乡医科院学者论文被撤回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21:59:21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Experimental and Therapeutic Medicine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SHUANG LI , S U WANG , ZHI-GANG GUO , NING HUANG , FAN-RONG ZHAO , MO-LI ZHU  , LI-JUAN MA , JIN-YING LIANG , YU-LIN ZHANG , ZHONG-LIN HUANG , GUANG-RUI WAN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共同完成，今年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月图像重叠引起读者质疑，近期该论文已撤回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Protective effect of Xingnaojia formulation on rats with brain      and liver damage caused by chronic alcoholism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Shuang Li, S U Wang, Zhi-Gang Guo, Ning Huang, Fan-Rong Zhao,      Mo-Li Zhu, Li-Juan Ma, Jin-Ying Liang, Yu-Lin Zhang, Zhong-Lin Huang,      Guang-Rui Wan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Experimental and Therapeutic 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卷号：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期号：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页码：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1643-1652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出版日期：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2015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10.3892/etm.2015.2773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26640531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PMC4665616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单位：河南新乡医科大学基础医学院等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Elisabeth M Bik comment accepted January 2025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Concern about Figure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Yellow boxes: Panels F (model group) and O (high-dose XNJ group) appear to overlap, with a change in the blue/red ratio. Found by ImageTwin and Proofig.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Green boxes: Panels F (model group) and L (low-dose XNJ group) appear to overlap, with a change in the blue/red ratio. Found by Proofig.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Overlap also visible in the single fluorescence panels.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721806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3367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1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#2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Illex illecebrosus comment accepted January 2025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Click here to see animation video based on issues reported above.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0861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37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Other animations available here. Link to the relevant PubPeer post is in the description. Please note that we are not making any judgements but simply visualising observations by others.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437321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64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在这篇文章发表后，一位关心的读者提请编辑注意，对于第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1647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页图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所示的显微照片，图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（模型组）和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（高剂量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XNJ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组）似乎重叠，尽管蓝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红比发生了变化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;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此外，图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F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（模型组）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L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（低剂量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XNJ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组）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似乎也重叠，变化以蓝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红比显示。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此外，在单个荧光面板中也可以看到重叠。在进行内部调查后，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Experimental and Therapeutic Medicine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的编辑得出结论，该数字在图像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数据的编译方面包含不可接受的错误数量。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因此，基于对这些数据的完整性缺乏信心，编辑决定应从出版物中撤回该文章。作者被要求解释这些担忧，但编辑部没有收到回复。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对于给您带来的任何不便，编辑向读者道歉，并感谢感兴趣的读者提请我们注意此事。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1199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438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47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4054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河南新乡医科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河南新乡医科院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hyperlink" Target="https://mp.weixin.qq.com/mp/appmsgalbum?__biz=Mzk1Nzk5NzI3Mw==&amp;action=getalbum&amp;album_id=3934708848845307914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590&amp;idx=1&amp;sn=d63ef1defc2fbc437cc4a90e9aa1909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