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青岛大学附属医院某研究团队所发文章被质疑与其他研究出现图片重叠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2025-04-06 10:28:45</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75173"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2019 年 7 月 11 日，青岛大学附属医院 Xu Xiaoyan 研究团队，在</w:t>
      </w:r>
      <w:r>
        <w:rPr>
          <w:rStyle w:val="any"/>
          <w:rFonts w:ascii="Microsoft YaHei UI" w:eastAsia="Microsoft YaHei UI" w:hAnsi="Microsoft YaHei UI" w:cs="Microsoft YaHei UI"/>
          <w:b/>
          <w:bCs/>
          <w:i/>
          <w:iCs/>
          <w:spacing w:val="8"/>
          <w:sz w:val="23"/>
          <w:szCs w:val="23"/>
        </w:rPr>
        <w:t>BioMed research international</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VEGF Induce Vasculogenic Mimicry of Choroidal Melanoma through the PI3k Signal Pathway</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被质疑与其他研究出现图片重叠。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02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84524" name=""/>
                    <pic:cNvPicPr>
                      <a:picLocks noChangeAspect="1"/>
                    </pic:cNvPicPr>
                  </pic:nvPicPr>
                  <pic:blipFill>
                    <a:blip xmlns:r="http://schemas.openxmlformats.org/officeDocument/2006/relationships" r:embed="rId7"/>
                    <a:stretch>
                      <a:fillRect/>
                    </a:stretch>
                  </pic:blipFill>
                  <pic:spPr>
                    <a:xfrm>
                      <a:off x="0" y="0"/>
                      <a:ext cx="5486400" cy="179024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该文章于</w:t>
      </w:r>
      <w:r>
        <w:rPr>
          <w:rStyle w:val="any"/>
          <w:rFonts w:ascii="Microsoft YaHei UI" w:eastAsia="Microsoft YaHei UI" w:hAnsi="Microsoft YaHei UI" w:cs="Microsoft YaHei UI"/>
          <w:spacing w:val="8"/>
          <w:sz w:val="23"/>
          <w:szCs w:val="23"/>
        </w:rPr>
        <w:t>2025年3月在Pubpeer上被读者质疑：</w:t>
      </w:r>
      <w:r>
        <w:rPr>
          <w:rStyle w:val="any"/>
          <w:rFonts w:ascii="Microsoft YaHei UI" w:eastAsia="Microsoft YaHei UI" w:hAnsi="Microsoft YaHei UI" w:cs="Microsoft YaHei UI"/>
          <w:b/>
          <w:bCs/>
          <w:spacing w:val="8"/>
          <w:sz w:val="23"/>
          <w:szCs w:val="23"/>
        </w:rPr>
        <w:t>文章与其他研究出现图片重叠。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9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81612" name=""/>
                    <pic:cNvPicPr>
                      <a:picLocks noChangeAspect="1"/>
                    </pic:cNvPicPr>
                  </pic:nvPicPr>
                  <pic:blipFill>
                    <a:blip xmlns:r="http://schemas.openxmlformats.org/officeDocument/2006/relationships" r:embed="rId8"/>
                    <a:stretch>
                      <a:fillRect/>
                    </a:stretch>
                  </pic:blipFill>
                  <pic:spPr>
                    <a:xfrm>
                      <a:off x="0" y="0"/>
                      <a:ext cx="5486400" cy="409956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PMingLiU" w:eastAsia="PMingLiU" w:hAnsi="PMingLiU" w:cs="PMingLiU"/>
          <w:b/>
          <w:bCs/>
          <w:color w:val="333333"/>
          <w:spacing w:val="0"/>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33333"/>
          <w:spacing w:val="0"/>
          <w:sz w:val="15"/>
          <w:szCs w:val="15"/>
        </w:rPr>
        <w:t>https://pubpeer.com/publications/5A3CD8386F0CC70BFBE0C06A414EB2#0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82719" name=""/>
                    <pic:cNvPicPr>
                      <a:picLocks noChangeAspect="1"/>
                    </pic:cNvPicPr>
                  </pic:nvPicPr>
                  <pic:blipFill>
                    <a:blip xmlns:r="http://schemas.openxmlformats.org/officeDocument/2006/relationships" r:embed="rId9"/>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56164" name=""/>
                    <pic:cNvPicPr>
                      <a:picLocks noChangeAspect="1"/>
                    </pic:cNvPicPr>
                  </pic:nvPicPr>
                  <pic:blipFill>
                    <a:blip xmlns:r="http://schemas.openxmlformats.org/officeDocument/2006/relationships" r:embed="rId10"/>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shd w:val="clear" w:color="auto" w:fill="FFFFFF"/>
        <w:spacing w:before="0" w:after="0" w:line="420" w:lineRule="atLeast"/>
        <w:ind w:left="300" w:right="300"/>
        <w:jc w:val="right"/>
        <w:rPr>
          <w:rStyle w:val="any"/>
          <w:rFonts w:ascii="Microsoft YaHei UI" w:eastAsia="Microsoft YaHei UI" w:hAnsi="Microsoft YaHei UI" w:cs="Microsoft YaHei UI"/>
          <w:color w:val="338DAF"/>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253&amp;idx=4&amp;sn=0f105d6db8cd3b4996f5476dc664df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