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09:07:02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174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2017 年 2 月 1 日，天津医科大学Sun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Junying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American journal of cancer research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HMGA2 regulates CD44 expression to promote gastric cancer cell motility and sphere formation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550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398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文章内发生图片重叠。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685800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670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4479161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765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https://pubpeer.com/publications/8EAC5A424D16DA37BB53AA3E09CC05#0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973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074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251&amp;idx=3&amp;sn=d430df3294ef62f959480560c763b18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