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华中科技大学同济医学院附属协和医院陈莉莉国杰青团队论文陷入图片重复争议，作者至今未作回应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2729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华中科技大学同济医学院附属协和医院</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Cen Cao</w:t>
      </w:r>
      <w:r>
        <w:rPr>
          <w:rStyle w:val="any"/>
          <w:rFonts w:ascii="PMingLiU" w:eastAsia="PMingLiU" w:hAnsi="PMingLiU" w:cs="PMingLiU"/>
          <w:spacing w:val="8"/>
        </w:rPr>
        <w:t>、</w:t>
      </w:r>
      <w:r>
        <w:rPr>
          <w:rStyle w:val="any"/>
          <w:rFonts w:ascii="Times New Roman" w:eastAsia="Times New Roman" w:hAnsi="Times New Roman" w:cs="Times New Roman"/>
          <w:spacing w:val="8"/>
        </w:rPr>
        <w:t>Ying Huang</w:t>
      </w:r>
      <w:r>
        <w:rPr>
          <w:rStyle w:val="any"/>
          <w:rFonts w:ascii="PMingLiU" w:eastAsia="PMingLiU" w:hAnsi="PMingLiU" w:cs="PMingLiU"/>
          <w:spacing w:val="8"/>
        </w:rPr>
        <w:t>、</w:t>
      </w:r>
      <w:r>
        <w:rPr>
          <w:rStyle w:val="any"/>
          <w:rFonts w:ascii="Times New Roman" w:eastAsia="Times New Roman" w:hAnsi="Times New Roman" w:cs="Times New Roman"/>
          <w:spacing w:val="8"/>
        </w:rPr>
        <w:t>Lili Chen</w:t>
      </w:r>
      <w:r>
        <w:rPr>
          <w:rStyle w:val="any"/>
          <w:rFonts w:ascii="PMingLiU" w:eastAsia="PMingLiU" w:hAnsi="PMingLiU" w:cs="PMingLiU"/>
          <w:spacing w:val="8"/>
        </w:rPr>
        <w:t>（通讯作者，音译：陈莉莉）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Biomaterials</w:t>
      </w:r>
    </w:p>
    <w:p>
      <w:pPr>
        <w:spacing w:before="0" w:after="36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5890"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3388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36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63466"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rPr>
        <w:t>基金支持：</w:t>
      </w:r>
      <w:r>
        <w:rPr>
          <w:rStyle w:val="any"/>
          <w:rFonts w:ascii="Times New Roman" w:eastAsia="Times New Roman" w:hAnsi="Times New Roman" w:cs="Times New Roman"/>
          <w:b/>
          <w:bCs/>
          <w:spacing w:val="9"/>
        </w:rPr>
        <w:br/>
      </w:r>
      <w:r>
        <w:rPr>
          <w:rStyle w:val="any"/>
          <w:rFonts w:ascii="PMingLiU" w:eastAsia="PMingLiU" w:hAnsi="PMingLiU" w:cs="PMingLiU"/>
          <w:spacing w:val="9"/>
        </w:rPr>
        <w:t>本研究获得以下基金资助：</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国家优秀青年科学基金项目（编号：</w:t>
      </w:r>
      <w:r>
        <w:rPr>
          <w:rStyle w:val="any"/>
          <w:rFonts w:ascii="Times New Roman" w:eastAsia="Times New Roman" w:hAnsi="Times New Roman" w:cs="Times New Roman"/>
          <w:spacing w:val="9"/>
        </w:rPr>
        <w:t>31725011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国家杰出青年科学基金项目（编号：</w:t>
      </w:r>
      <w:r>
        <w:rPr>
          <w:rStyle w:val="any"/>
          <w:rFonts w:ascii="Times New Roman" w:eastAsia="Times New Roman" w:hAnsi="Times New Roman" w:cs="Times New Roman"/>
          <w:spacing w:val="9"/>
        </w:rPr>
        <w:t>31422022</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国家重点研发计划项目（编号：</w:t>
      </w:r>
      <w:r>
        <w:rPr>
          <w:rStyle w:val="any"/>
          <w:rFonts w:ascii="Times New Roman" w:eastAsia="Times New Roman" w:hAnsi="Times New Roman" w:cs="Times New Roman"/>
          <w:spacing w:val="9"/>
        </w:rPr>
        <w:t>2017YFC1104301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华中科技大学同济医学院临床研究医师项目</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国家自然科学基金青年项目（编号：</w:t>
      </w:r>
      <w:r>
        <w:rPr>
          <w:rStyle w:val="any"/>
          <w:rFonts w:ascii="Times New Roman" w:eastAsia="Times New Roman" w:hAnsi="Times New Roman" w:cs="Times New Roman"/>
          <w:spacing w:val="9"/>
        </w:rPr>
        <w:t>81400563</w:t>
      </w:r>
      <w:r>
        <w:rPr>
          <w:rStyle w:val="any"/>
          <w:rFonts w:ascii="PMingLiU" w:eastAsia="PMingLiU" w:hAnsi="PMingLiU" w:cs="PMingLiU"/>
          <w:spacing w:val="9"/>
        </w:rPr>
        <w:t>，资助人：</w:t>
      </w:r>
      <w:r>
        <w:rPr>
          <w:rStyle w:val="any"/>
          <w:rFonts w:ascii="Times New Roman" w:eastAsia="Times New Roman" w:hAnsi="Times New Roman" w:cs="Times New Roman"/>
          <w:spacing w:val="9"/>
        </w:rPr>
        <w:t>Ying Huang</w:t>
      </w:r>
      <w:r>
        <w:rPr>
          <w:rStyle w:val="any"/>
          <w:rFonts w:ascii="PMingLiU" w:eastAsia="PMingLiU" w:hAnsi="PMingLiU" w:cs="PMingLiU"/>
          <w:spacing w:val="9"/>
        </w:rPr>
        <w:t>）</w:t>
      </w: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5420"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1&amp;sn=56e54121431fe0e4305f9e25b9350dc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